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EB" w:rsidRPr="00DA1F86" w:rsidRDefault="00CF4AEB" w:rsidP="00CF4AEB">
      <w:pPr>
        <w:jc w:val="center"/>
        <w:rPr>
          <w:rFonts w:ascii="Arial" w:hAnsi="Arial" w:cs="Arial"/>
          <w:b/>
          <w:sz w:val="20"/>
          <w:szCs w:val="20"/>
        </w:rPr>
      </w:pPr>
      <w:bookmarkStart w:id="0" w:name="_GoBack"/>
      <w:bookmarkEnd w:id="0"/>
      <w:r w:rsidRPr="00DA1F86">
        <w:rPr>
          <w:rFonts w:ascii="Arial" w:hAnsi="Arial" w:cs="Arial"/>
          <w:b/>
          <w:sz w:val="20"/>
          <w:szCs w:val="20"/>
        </w:rPr>
        <w:t>RECOURS POUR EXCES DE POURVOIR</w:t>
      </w:r>
    </w:p>
    <w:p w:rsidR="00CF4AEB" w:rsidRPr="00DA1F86" w:rsidRDefault="00CF4AEB" w:rsidP="00CF4AEB">
      <w:pPr>
        <w:rPr>
          <w:rFonts w:ascii="Arial" w:hAnsi="Arial" w:cs="Arial"/>
          <w:b/>
          <w:sz w:val="20"/>
          <w:szCs w:val="20"/>
        </w:rPr>
      </w:pPr>
    </w:p>
    <w:p w:rsidR="00CF4AEB" w:rsidRPr="00DA1F86" w:rsidRDefault="00CF4AEB" w:rsidP="00CF4AEB">
      <w:pPr>
        <w:rPr>
          <w:rFonts w:ascii="Arial" w:hAnsi="Arial" w:cs="Arial"/>
          <w:b/>
          <w:sz w:val="20"/>
          <w:szCs w:val="20"/>
        </w:rPr>
      </w:pPr>
    </w:p>
    <w:p w:rsidR="00CF4AEB" w:rsidRPr="00DA1F86" w:rsidRDefault="00CF4AEB" w:rsidP="00CF4AEB">
      <w:pPr>
        <w:spacing w:after="0"/>
        <w:rPr>
          <w:rFonts w:ascii="Arial" w:hAnsi="Arial" w:cs="Arial"/>
          <w:b/>
          <w:sz w:val="20"/>
          <w:szCs w:val="20"/>
        </w:rPr>
      </w:pPr>
      <w:r w:rsidRPr="00DA1F86">
        <w:rPr>
          <w:rFonts w:ascii="Arial" w:hAnsi="Arial" w:cs="Arial"/>
          <w:b/>
          <w:sz w:val="20"/>
          <w:szCs w:val="20"/>
        </w:rPr>
        <w:tab/>
      </w:r>
      <w:r w:rsidRPr="00DA1F86">
        <w:rPr>
          <w:rFonts w:ascii="Arial" w:hAnsi="Arial" w:cs="Arial"/>
          <w:b/>
          <w:sz w:val="20"/>
          <w:szCs w:val="20"/>
        </w:rPr>
        <w:tab/>
      </w:r>
      <w:r w:rsidRPr="00DA1F86">
        <w:rPr>
          <w:rFonts w:ascii="Arial" w:hAnsi="Arial" w:cs="Arial"/>
          <w:b/>
          <w:sz w:val="20"/>
          <w:szCs w:val="20"/>
        </w:rPr>
        <w:tab/>
      </w:r>
      <w:r w:rsidRPr="00DA1F86">
        <w:rPr>
          <w:rFonts w:ascii="Arial" w:hAnsi="Arial" w:cs="Arial"/>
          <w:b/>
          <w:sz w:val="20"/>
          <w:szCs w:val="20"/>
        </w:rPr>
        <w:tab/>
      </w:r>
      <w:r w:rsidRPr="00DA1F86">
        <w:rPr>
          <w:rFonts w:ascii="Arial" w:hAnsi="Arial" w:cs="Arial"/>
          <w:b/>
          <w:sz w:val="20"/>
          <w:szCs w:val="20"/>
        </w:rPr>
        <w:tab/>
      </w:r>
      <w:r w:rsidRPr="00DA1F86">
        <w:rPr>
          <w:rFonts w:ascii="Arial" w:hAnsi="Arial" w:cs="Arial"/>
          <w:b/>
          <w:sz w:val="20"/>
          <w:szCs w:val="20"/>
        </w:rPr>
        <w:tab/>
      </w:r>
      <w:r w:rsidRPr="00DA1F86">
        <w:rPr>
          <w:rFonts w:ascii="Arial" w:hAnsi="Arial" w:cs="Arial"/>
          <w:b/>
          <w:sz w:val="20"/>
          <w:szCs w:val="20"/>
        </w:rPr>
        <w:tab/>
        <w:t>Monsieur le Président</w:t>
      </w:r>
    </w:p>
    <w:p w:rsidR="00CF4AEB" w:rsidRPr="00DA1F86" w:rsidRDefault="00CF4AEB" w:rsidP="00CF4AEB">
      <w:pPr>
        <w:spacing w:after="0"/>
        <w:rPr>
          <w:rFonts w:ascii="Arial" w:hAnsi="Arial" w:cs="Arial"/>
          <w:b/>
          <w:sz w:val="20"/>
          <w:szCs w:val="20"/>
        </w:rPr>
      </w:pPr>
      <w:r w:rsidRPr="00DA1F86">
        <w:rPr>
          <w:rFonts w:ascii="Arial" w:hAnsi="Arial" w:cs="Arial"/>
          <w:b/>
          <w:sz w:val="20"/>
          <w:szCs w:val="20"/>
        </w:rPr>
        <w:tab/>
      </w:r>
      <w:r w:rsidRPr="00DA1F86">
        <w:rPr>
          <w:rFonts w:ascii="Arial" w:hAnsi="Arial" w:cs="Arial"/>
          <w:b/>
          <w:sz w:val="20"/>
          <w:szCs w:val="20"/>
        </w:rPr>
        <w:tab/>
      </w:r>
      <w:r w:rsidRPr="00DA1F86">
        <w:rPr>
          <w:rFonts w:ascii="Arial" w:hAnsi="Arial" w:cs="Arial"/>
          <w:b/>
          <w:sz w:val="20"/>
          <w:szCs w:val="20"/>
        </w:rPr>
        <w:tab/>
      </w:r>
      <w:r w:rsidRPr="00DA1F86">
        <w:rPr>
          <w:rFonts w:ascii="Arial" w:hAnsi="Arial" w:cs="Arial"/>
          <w:b/>
          <w:sz w:val="20"/>
          <w:szCs w:val="20"/>
        </w:rPr>
        <w:tab/>
      </w:r>
      <w:r w:rsidRPr="00DA1F86">
        <w:rPr>
          <w:rFonts w:ascii="Arial" w:hAnsi="Arial" w:cs="Arial"/>
          <w:b/>
          <w:sz w:val="20"/>
          <w:szCs w:val="20"/>
        </w:rPr>
        <w:tab/>
      </w:r>
      <w:r w:rsidRPr="00DA1F86">
        <w:rPr>
          <w:rFonts w:ascii="Arial" w:hAnsi="Arial" w:cs="Arial"/>
          <w:b/>
          <w:sz w:val="20"/>
          <w:szCs w:val="20"/>
        </w:rPr>
        <w:tab/>
      </w:r>
      <w:r w:rsidRPr="00DA1F86">
        <w:rPr>
          <w:rFonts w:ascii="Arial" w:hAnsi="Arial" w:cs="Arial"/>
          <w:b/>
          <w:sz w:val="20"/>
          <w:szCs w:val="20"/>
        </w:rPr>
        <w:tab/>
        <w:t>Mesdames, Messieurs les Conseillers</w:t>
      </w:r>
    </w:p>
    <w:p w:rsidR="00CF4AEB" w:rsidRPr="00DA1F86" w:rsidRDefault="00CF4AEB" w:rsidP="00CF4AEB">
      <w:pPr>
        <w:spacing w:after="0"/>
        <w:rPr>
          <w:rFonts w:ascii="Arial" w:hAnsi="Arial" w:cs="Arial"/>
          <w:b/>
          <w:sz w:val="20"/>
          <w:szCs w:val="20"/>
        </w:rPr>
      </w:pPr>
      <w:r w:rsidRPr="00DA1F86">
        <w:rPr>
          <w:rFonts w:ascii="Arial" w:hAnsi="Arial" w:cs="Arial"/>
          <w:b/>
          <w:sz w:val="20"/>
          <w:szCs w:val="20"/>
        </w:rPr>
        <w:tab/>
      </w:r>
      <w:r w:rsidRPr="00DA1F86">
        <w:rPr>
          <w:rFonts w:ascii="Arial" w:hAnsi="Arial" w:cs="Arial"/>
          <w:b/>
          <w:sz w:val="20"/>
          <w:szCs w:val="20"/>
        </w:rPr>
        <w:tab/>
      </w:r>
      <w:r w:rsidRPr="00DA1F86">
        <w:rPr>
          <w:rFonts w:ascii="Arial" w:hAnsi="Arial" w:cs="Arial"/>
          <w:b/>
          <w:sz w:val="20"/>
          <w:szCs w:val="20"/>
        </w:rPr>
        <w:tab/>
      </w:r>
      <w:r w:rsidRPr="00DA1F86">
        <w:rPr>
          <w:rFonts w:ascii="Arial" w:hAnsi="Arial" w:cs="Arial"/>
          <w:b/>
          <w:sz w:val="20"/>
          <w:szCs w:val="20"/>
        </w:rPr>
        <w:tab/>
      </w:r>
      <w:r w:rsidRPr="00DA1F86">
        <w:rPr>
          <w:rFonts w:ascii="Arial" w:hAnsi="Arial" w:cs="Arial"/>
          <w:b/>
          <w:sz w:val="20"/>
          <w:szCs w:val="20"/>
        </w:rPr>
        <w:tab/>
      </w:r>
      <w:r w:rsidRPr="00DA1F86">
        <w:rPr>
          <w:rFonts w:ascii="Arial" w:hAnsi="Arial" w:cs="Arial"/>
          <w:b/>
          <w:sz w:val="20"/>
          <w:szCs w:val="20"/>
        </w:rPr>
        <w:tab/>
      </w:r>
      <w:r w:rsidRPr="00DA1F86">
        <w:rPr>
          <w:rFonts w:ascii="Arial" w:hAnsi="Arial" w:cs="Arial"/>
          <w:b/>
          <w:sz w:val="20"/>
          <w:szCs w:val="20"/>
        </w:rPr>
        <w:tab/>
        <w:t>Tribunal administratif de …..</w:t>
      </w:r>
    </w:p>
    <w:p w:rsidR="00CF4AEB" w:rsidRPr="00DA1F86" w:rsidRDefault="00CF4AEB" w:rsidP="00CF4AEB">
      <w:pPr>
        <w:spacing w:after="0"/>
        <w:rPr>
          <w:rFonts w:ascii="Arial" w:hAnsi="Arial" w:cs="Arial"/>
          <w:sz w:val="20"/>
          <w:szCs w:val="20"/>
        </w:rPr>
      </w:pPr>
      <w:r w:rsidRPr="00DA1F86">
        <w:rPr>
          <w:rFonts w:ascii="Arial" w:hAnsi="Arial" w:cs="Arial"/>
          <w:b/>
          <w:sz w:val="20"/>
          <w:szCs w:val="20"/>
        </w:rPr>
        <w:tab/>
      </w:r>
      <w:r w:rsidRPr="00DA1F86">
        <w:rPr>
          <w:rFonts w:ascii="Arial" w:hAnsi="Arial" w:cs="Arial"/>
          <w:b/>
          <w:sz w:val="20"/>
          <w:szCs w:val="20"/>
        </w:rPr>
        <w:tab/>
      </w:r>
      <w:r w:rsidRPr="00DA1F86">
        <w:rPr>
          <w:rFonts w:ascii="Arial" w:hAnsi="Arial" w:cs="Arial"/>
          <w:b/>
          <w:sz w:val="20"/>
          <w:szCs w:val="20"/>
        </w:rPr>
        <w:tab/>
      </w:r>
      <w:r w:rsidRPr="00DA1F86">
        <w:rPr>
          <w:rFonts w:ascii="Arial" w:hAnsi="Arial" w:cs="Arial"/>
          <w:b/>
          <w:sz w:val="20"/>
          <w:szCs w:val="20"/>
        </w:rPr>
        <w:tab/>
      </w:r>
      <w:r w:rsidRPr="00DA1F86">
        <w:rPr>
          <w:rFonts w:ascii="Arial" w:hAnsi="Arial" w:cs="Arial"/>
          <w:b/>
          <w:sz w:val="20"/>
          <w:szCs w:val="20"/>
        </w:rPr>
        <w:tab/>
      </w:r>
      <w:r w:rsidRPr="00DA1F86">
        <w:rPr>
          <w:rFonts w:ascii="Arial" w:hAnsi="Arial" w:cs="Arial"/>
          <w:b/>
          <w:sz w:val="20"/>
          <w:szCs w:val="20"/>
        </w:rPr>
        <w:tab/>
      </w:r>
      <w:r w:rsidRPr="00DA1F86">
        <w:rPr>
          <w:rFonts w:ascii="Arial" w:hAnsi="Arial" w:cs="Arial"/>
          <w:b/>
          <w:sz w:val="20"/>
          <w:szCs w:val="20"/>
        </w:rPr>
        <w:tab/>
        <w:t>…</w:t>
      </w:r>
      <w:r w:rsidRPr="00DA1F86">
        <w:rPr>
          <w:rFonts w:ascii="Arial" w:hAnsi="Arial" w:cs="Arial"/>
          <w:sz w:val="20"/>
          <w:szCs w:val="20"/>
        </w:rPr>
        <w:t>Adresse du tribunal…</w:t>
      </w:r>
    </w:p>
    <w:p w:rsidR="00CF4AEB" w:rsidRPr="00DA1F86" w:rsidRDefault="00CF4AEB" w:rsidP="00CF4AEB">
      <w:pPr>
        <w:rPr>
          <w:rFonts w:ascii="Arial" w:hAnsi="Arial" w:cs="Arial"/>
          <w:sz w:val="20"/>
          <w:szCs w:val="20"/>
        </w:rPr>
      </w:pPr>
      <w:r w:rsidRPr="00DA1F86">
        <w:rPr>
          <w:rFonts w:ascii="Arial" w:hAnsi="Arial" w:cs="Arial"/>
          <w:sz w:val="20"/>
          <w:szCs w:val="20"/>
        </w:rPr>
        <w:tab/>
      </w:r>
      <w:r w:rsidRPr="00DA1F86">
        <w:rPr>
          <w:rFonts w:ascii="Arial" w:hAnsi="Arial" w:cs="Arial"/>
          <w:sz w:val="20"/>
          <w:szCs w:val="20"/>
        </w:rPr>
        <w:tab/>
      </w:r>
      <w:r w:rsidRPr="00DA1F86">
        <w:rPr>
          <w:rFonts w:ascii="Arial" w:hAnsi="Arial" w:cs="Arial"/>
          <w:sz w:val="20"/>
          <w:szCs w:val="20"/>
        </w:rPr>
        <w:tab/>
      </w:r>
      <w:r w:rsidRPr="00DA1F86">
        <w:rPr>
          <w:rFonts w:ascii="Arial" w:hAnsi="Arial" w:cs="Arial"/>
          <w:sz w:val="20"/>
          <w:szCs w:val="20"/>
        </w:rPr>
        <w:tab/>
      </w:r>
      <w:r w:rsidRPr="00DA1F86">
        <w:rPr>
          <w:rFonts w:ascii="Arial" w:hAnsi="Arial" w:cs="Arial"/>
          <w:sz w:val="20"/>
          <w:szCs w:val="20"/>
        </w:rPr>
        <w:tab/>
      </w:r>
      <w:r w:rsidRPr="00DA1F86">
        <w:rPr>
          <w:rFonts w:ascii="Arial" w:hAnsi="Arial" w:cs="Arial"/>
          <w:sz w:val="20"/>
          <w:szCs w:val="20"/>
        </w:rPr>
        <w:tab/>
      </w:r>
      <w:r w:rsidRPr="00DA1F86">
        <w:rPr>
          <w:rFonts w:ascii="Arial" w:hAnsi="Arial" w:cs="Arial"/>
          <w:sz w:val="20"/>
          <w:szCs w:val="20"/>
        </w:rPr>
        <w:tab/>
      </w:r>
    </w:p>
    <w:p w:rsidR="00CF4AEB" w:rsidRPr="00DA1F86" w:rsidRDefault="00CF4AEB" w:rsidP="00CF4AEB">
      <w:pPr>
        <w:rPr>
          <w:rFonts w:ascii="Arial" w:hAnsi="Arial" w:cs="Arial"/>
          <w:i/>
          <w:sz w:val="20"/>
          <w:szCs w:val="20"/>
        </w:rPr>
      </w:pPr>
      <w:r w:rsidRPr="00DA1F86">
        <w:rPr>
          <w:rFonts w:ascii="Arial" w:hAnsi="Arial" w:cs="Arial"/>
          <w:sz w:val="20"/>
          <w:szCs w:val="20"/>
        </w:rPr>
        <w:tab/>
      </w:r>
      <w:r w:rsidRPr="00DA1F86">
        <w:rPr>
          <w:rFonts w:ascii="Arial" w:hAnsi="Arial" w:cs="Arial"/>
          <w:sz w:val="20"/>
          <w:szCs w:val="20"/>
        </w:rPr>
        <w:tab/>
      </w:r>
      <w:r w:rsidRPr="00DA1F86">
        <w:rPr>
          <w:rFonts w:ascii="Arial" w:hAnsi="Arial" w:cs="Arial"/>
          <w:sz w:val="20"/>
          <w:szCs w:val="20"/>
        </w:rPr>
        <w:tab/>
      </w:r>
      <w:r w:rsidRPr="00DA1F86">
        <w:rPr>
          <w:rFonts w:ascii="Arial" w:hAnsi="Arial" w:cs="Arial"/>
          <w:sz w:val="20"/>
          <w:szCs w:val="20"/>
        </w:rPr>
        <w:tab/>
      </w:r>
      <w:r w:rsidRPr="00DA1F86">
        <w:rPr>
          <w:rFonts w:ascii="Arial" w:hAnsi="Arial" w:cs="Arial"/>
          <w:sz w:val="20"/>
          <w:szCs w:val="20"/>
        </w:rPr>
        <w:tab/>
      </w:r>
      <w:r w:rsidRPr="00DA1F86">
        <w:rPr>
          <w:rFonts w:ascii="Arial" w:hAnsi="Arial" w:cs="Arial"/>
          <w:sz w:val="20"/>
          <w:szCs w:val="20"/>
        </w:rPr>
        <w:tab/>
      </w:r>
      <w:r w:rsidRPr="00DA1F86">
        <w:rPr>
          <w:rFonts w:ascii="Arial" w:hAnsi="Arial" w:cs="Arial"/>
          <w:sz w:val="20"/>
          <w:szCs w:val="20"/>
        </w:rPr>
        <w:tab/>
      </w:r>
    </w:p>
    <w:p w:rsidR="00CF4AEB" w:rsidRPr="00DA1F86" w:rsidRDefault="00CF4AEB" w:rsidP="00CF4AEB">
      <w:pPr>
        <w:rPr>
          <w:rFonts w:ascii="Arial" w:hAnsi="Arial" w:cs="Arial"/>
          <w:i/>
          <w:sz w:val="20"/>
          <w:szCs w:val="20"/>
        </w:rPr>
      </w:pPr>
      <w:r w:rsidRPr="00DA1F86">
        <w:rPr>
          <w:rFonts w:ascii="Arial" w:hAnsi="Arial" w:cs="Arial"/>
          <w:b/>
          <w:sz w:val="20"/>
          <w:szCs w:val="20"/>
        </w:rPr>
        <w:t>POUR </w:t>
      </w:r>
      <w:r w:rsidR="003B40AB" w:rsidRPr="00DA1F86">
        <w:rPr>
          <w:rFonts w:ascii="Arial" w:hAnsi="Arial" w:cs="Arial"/>
          <w:b/>
          <w:sz w:val="20"/>
          <w:szCs w:val="20"/>
        </w:rPr>
        <w:t xml:space="preserve">: </w:t>
      </w:r>
      <w:r w:rsidR="003B40AB" w:rsidRPr="00DA1F86">
        <w:rPr>
          <w:rFonts w:ascii="Arial" w:hAnsi="Arial" w:cs="Arial"/>
          <w:sz w:val="20"/>
          <w:szCs w:val="20"/>
        </w:rPr>
        <w:t>Monsieur</w:t>
      </w:r>
      <w:r w:rsidRPr="00DA1F86">
        <w:rPr>
          <w:rFonts w:ascii="Arial" w:hAnsi="Arial" w:cs="Arial"/>
          <w:sz w:val="20"/>
          <w:szCs w:val="20"/>
        </w:rPr>
        <w:t>/Madame ………….</w:t>
      </w:r>
    </w:p>
    <w:p w:rsidR="00CF4AEB" w:rsidRPr="00DA1F86" w:rsidRDefault="00CF4AEB" w:rsidP="00CF4AEB">
      <w:pPr>
        <w:rPr>
          <w:rFonts w:ascii="Arial" w:hAnsi="Arial" w:cs="Arial"/>
          <w:sz w:val="20"/>
          <w:szCs w:val="20"/>
        </w:rPr>
      </w:pPr>
      <w:r w:rsidRPr="00DA1F86">
        <w:rPr>
          <w:rFonts w:ascii="Arial" w:hAnsi="Arial" w:cs="Arial"/>
          <w:b/>
          <w:sz w:val="20"/>
          <w:szCs w:val="20"/>
        </w:rPr>
        <w:tab/>
      </w:r>
      <w:r w:rsidRPr="00DA1F86">
        <w:rPr>
          <w:rFonts w:ascii="Arial" w:hAnsi="Arial" w:cs="Arial"/>
          <w:sz w:val="20"/>
          <w:szCs w:val="20"/>
        </w:rPr>
        <w:t>De nationalité …………</w:t>
      </w:r>
    </w:p>
    <w:p w:rsidR="00CF4AEB" w:rsidRPr="00DA1F86" w:rsidRDefault="00CF4AEB" w:rsidP="00CF4AEB">
      <w:pPr>
        <w:spacing w:after="0"/>
        <w:rPr>
          <w:rFonts w:ascii="Arial" w:hAnsi="Arial" w:cs="Arial"/>
          <w:sz w:val="20"/>
          <w:szCs w:val="20"/>
        </w:rPr>
      </w:pPr>
      <w:r w:rsidRPr="00DA1F86">
        <w:rPr>
          <w:rFonts w:ascii="Arial" w:hAnsi="Arial" w:cs="Arial"/>
          <w:sz w:val="20"/>
          <w:szCs w:val="20"/>
        </w:rPr>
        <w:tab/>
        <w:t>Demeurant …………</w:t>
      </w:r>
    </w:p>
    <w:p w:rsidR="00CF4AEB" w:rsidRPr="00DA1F86" w:rsidRDefault="00CF4AEB" w:rsidP="00CF4AEB">
      <w:pPr>
        <w:spacing w:after="0"/>
        <w:rPr>
          <w:rFonts w:ascii="Arial" w:hAnsi="Arial" w:cs="Arial"/>
          <w:sz w:val="20"/>
          <w:szCs w:val="20"/>
        </w:rPr>
      </w:pPr>
    </w:p>
    <w:p w:rsidR="00CF4AEB" w:rsidRPr="00DA1F86" w:rsidRDefault="00CF4AEB" w:rsidP="00CF4AEB">
      <w:pPr>
        <w:pStyle w:val="Anx-TexteIntieurAnnexes"/>
        <w:jc w:val="both"/>
        <w:rPr>
          <w:rFonts w:ascii="Arial" w:hAnsi="Arial" w:cs="Arial"/>
          <w:sz w:val="20"/>
          <w:szCs w:val="20"/>
        </w:rPr>
      </w:pPr>
      <w:r w:rsidRPr="00DA1F86">
        <w:rPr>
          <w:rFonts w:ascii="Arial" w:hAnsi="Arial" w:cs="Arial"/>
          <w:b/>
          <w:sz w:val="20"/>
          <w:szCs w:val="20"/>
        </w:rPr>
        <w:t>CONTRE</w:t>
      </w:r>
      <w:r w:rsidRPr="00DA1F86">
        <w:rPr>
          <w:rFonts w:ascii="Arial" w:hAnsi="Arial" w:cs="Arial"/>
          <w:sz w:val="20"/>
          <w:szCs w:val="20"/>
        </w:rPr>
        <w:t>: l’arrêté pris en date du ….. par Monsieur le préfet du …… :</w:t>
      </w:r>
    </w:p>
    <w:p w:rsidR="00CF4AEB" w:rsidRPr="00DA1F86" w:rsidRDefault="00CF4AEB" w:rsidP="00CF4AEB">
      <w:pPr>
        <w:pStyle w:val="Anx-TexteIntieurAnnexes"/>
        <w:jc w:val="both"/>
        <w:rPr>
          <w:rFonts w:ascii="Arial" w:hAnsi="Arial" w:cs="Arial"/>
          <w:sz w:val="20"/>
          <w:szCs w:val="20"/>
        </w:rPr>
      </w:pPr>
      <w:r w:rsidRPr="00DA1F86">
        <w:rPr>
          <w:rFonts w:ascii="Arial" w:hAnsi="Arial" w:cs="Arial"/>
          <w:sz w:val="20"/>
          <w:szCs w:val="20"/>
        </w:rPr>
        <w:t>-refusant la délivrance d’un titre de séjour ;</w:t>
      </w:r>
    </w:p>
    <w:p w:rsidR="00CF4AEB" w:rsidRPr="00DA1F86" w:rsidRDefault="00CF4AEB" w:rsidP="00CF4AEB">
      <w:pPr>
        <w:pStyle w:val="Anx-TexteIntieurAnnexes"/>
        <w:jc w:val="both"/>
        <w:rPr>
          <w:rFonts w:ascii="Arial" w:hAnsi="Arial" w:cs="Arial"/>
          <w:sz w:val="20"/>
          <w:szCs w:val="20"/>
        </w:rPr>
      </w:pPr>
      <w:r w:rsidRPr="00DA1F86">
        <w:rPr>
          <w:rFonts w:ascii="Arial" w:hAnsi="Arial" w:cs="Arial"/>
          <w:sz w:val="20"/>
          <w:szCs w:val="20"/>
        </w:rPr>
        <w:t>-m’obligeant à quitter le territoire français ;</w:t>
      </w:r>
    </w:p>
    <w:p w:rsidR="00E10293" w:rsidRPr="00DA1F86" w:rsidRDefault="00E10293" w:rsidP="00CF4AEB">
      <w:pPr>
        <w:pStyle w:val="Anx-TexteIntieurAnnexes"/>
        <w:jc w:val="both"/>
        <w:rPr>
          <w:rFonts w:ascii="Arial" w:hAnsi="Arial" w:cs="Arial"/>
          <w:i/>
          <w:color w:val="FF0000"/>
          <w:sz w:val="20"/>
          <w:szCs w:val="20"/>
        </w:rPr>
      </w:pPr>
      <w:r w:rsidRPr="00DA1F86">
        <w:rPr>
          <w:rFonts w:ascii="Arial" w:hAnsi="Arial" w:cs="Arial"/>
          <w:i/>
          <w:color w:val="FF0000"/>
          <w:sz w:val="20"/>
          <w:szCs w:val="20"/>
        </w:rPr>
        <w:t>En cas de décision d’interdiction de retour sur le territoire français</w:t>
      </w:r>
    </w:p>
    <w:p w:rsidR="00CF4AEB" w:rsidRPr="00DA1F86" w:rsidRDefault="00CF4AEB" w:rsidP="00CF4AEB">
      <w:pPr>
        <w:pStyle w:val="Anx-TexteIntieurAnnexes"/>
        <w:jc w:val="both"/>
        <w:rPr>
          <w:rFonts w:ascii="Arial" w:hAnsi="Arial" w:cs="Arial"/>
          <w:sz w:val="20"/>
          <w:szCs w:val="20"/>
        </w:rPr>
      </w:pPr>
      <w:r w:rsidRPr="00DA1F86">
        <w:rPr>
          <w:rFonts w:ascii="Arial" w:hAnsi="Arial" w:cs="Arial"/>
          <w:sz w:val="20"/>
          <w:szCs w:val="20"/>
        </w:rPr>
        <w:t>(-m’interdisant de revenir sur le territoire français pendant … ans ;)</w:t>
      </w:r>
    </w:p>
    <w:p w:rsidR="00CF4AEB" w:rsidRPr="00DA1F86" w:rsidRDefault="00CF4AEB" w:rsidP="00CF4AEB">
      <w:pPr>
        <w:pStyle w:val="Anx-TexteIntieurAnnexes"/>
        <w:jc w:val="both"/>
        <w:rPr>
          <w:rFonts w:ascii="Arial" w:hAnsi="Arial" w:cs="Arial"/>
          <w:sz w:val="20"/>
          <w:szCs w:val="20"/>
        </w:rPr>
      </w:pPr>
      <w:r w:rsidRPr="00DA1F86">
        <w:rPr>
          <w:rFonts w:ascii="Arial" w:hAnsi="Arial" w:cs="Arial"/>
          <w:sz w:val="20"/>
          <w:szCs w:val="20"/>
        </w:rPr>
        <w:t>(-fixant le pays de destination.)</w:t>
      </w:r>
    </w:p>
    <w:p w:rsidR="00CF4AEB" w:rsidRPr="00DA1F86" w:rsidRDefault="00CF4AEB" w:rsidP="00CF4AEB">
      <w:pPr>
        <w:pStyle w:val="Anx-TexteIntieurAnnexes"/>
        <w:jc w:val="both"/>
        <w:rPr>
          <w:rFonts w:ascii="Arial" w:hAnsi="Arial" w:cs="Arial"/>
          <w:sz w:val="20"/>
          <w:szCs w:val="20"/>
        </w:rPr>
      </w:pPr>
    </w:p>
    <w:p w:rsidR="00CF4AEB" w:rsidRPr="00DA1F86" w:rsidRDefault="00CF4AEB" w:rsidP="00CF4AEB">
      <w:pPr>
        <w:pStyle w:val="Anx-TexteIntieurAnnexes"/>
        <w:jc w:val="both"/>
        <w:rPr>
          <w:rFonts w:ascii="Arial" w:hAnsi="Arial" w:cs="Arial"/>
          <w:sz w:val="20"/>
          <w:szCs w:val="20"/>
        </w:rPr>
      </w:pPr>
    </w:p>
    <w:p w:rsidR="00CF4AEB" w:rsidRPr="00DA1F86" w:rsidRDefault="00CF4AEB" w:rsidP="00CF4AEB">
      <w:pPr>
        <w:pStyle w:val="Anx-TexteIntieurAnnexes"/>
        <w:numPr>
          <w:ilvl w:val="0"/>
          <w:numId w:val="2"/>
        </w:numPr>
        <w:jc w:val="both"/>
        <w:rPr>
          <w:rFonts w:ascii="Arial" w:hAnsi="Arial" w:cs="Arial"/>
          <w:sz w:val="20"/>
          <w:szCs w:val="20"/>
        </w:rPr>
      </w:pPr>
      <w:r w:rsidRPr="00DA1F86">
        <w:rPr>
          <w:rFonts w:ascii="Arial" w:hAnsi="Arial" w:cs="Arial"/>
          <w:b/>
          <w:sz w:val="20"/>
          <w:szCs w:val="20"/>
        </w:rPr>
        <w:t>FAITS ET PROCEDURE</w:t>
      </w:r>
    </w:p>
    <w:p w:rsidR="00CF4AEB" w:rsidRPr="00DA1F86" w:rsidRDefault="00CF4AEB" w:rsidP="00CF4AEB">
      <w:pPr>
        <w:pStyle w:val="Anx-TexteIntieurAnnexes"/>
        <w:jc w:val="both"/>
        <w:rPr>
          <w:rFonts w:ascii="Arial" w:hAnsi="Arial" w:cs="Arial"/>
          <w:b/>
          <w:sz w:val="20"/>
          <w:szCs w:val="20"/>
        </w:rPr>
      </w:pPr>
    </w:p>
    <w:p w:rsidR="00CF4AEB" w:rsidRPr="00DA1F86" w:rsidRDefault="00CF4AEB" w:rsidP="00CF4AEB">
      <w:pPr>
        <w:pStyle w:val="Anx-TexteIntieurAnnexes"/>
        <w:jc w:val="both"/>
        <w:rPr>
          <w:rFonts w:ascii="Arial" w:hAnsi="Arial" w:cs="Arial"/>
          <w:color w:val="FF0000"/>
          <w:sz w:val="20"/>
          <w:szCs w:val="20"/>
        </w:rPr>
      </w:pPr>
      <w:r w:rsidRPr="00DA1F86">
        <w:rPr>
          <w:rStyle w:val="PersonalisationrecoursAnnexes"/>
          <w:rFonts w:ascii="Arial" w:hAnsi="Arial" w:cs="Arial"/>
          <w:color w:val="FF0000"/>
          <w:sz w:val="20"/>
          <w:szCs w:val="20"/>
        </w:rPr>
        <w:t>Expliquer en détail votre situation.</w:t>
      </w:r>
    </w:p>
    <w:p w:rsidR="00CF4AEB" w:rsidRPr="00DA1F86" w:rsidRDefault="00CF4AEB" w:rsidP="00CF4AEB">
      <w:pPr>
        <w:pStyle w:val="Anx-TexteIntieurAnnexes"/>
        <w:jc w:val="both"/>
        <w:rPr>
          <w:rFonts w:ascii="Arial" w:hAnsi="Arial" w:cs="Arial"/>
          <w:sz w:val="20"/>
          <w:szCs w:val="20"/>
        </w:rPr>
      </w:pPr>
    </w:p>
    <w:p w:rsidR="00CF4AEB" w:rsidRPr="00DA1F86" w:rsidRDefault="0014267A" w:rsidP="00CF4AEB">
      <w:pPr>
        <w:pStyle w:val="Anx-TexteIntieurAnnexes"/>
        <w:jc w:val="both"/>
        <w:rPr>
          <w:rFonts w:ascii="Arial" w:hAnsi="Arial" w:cs="Arial"/>
          <w:sz w:val="20"/>
          <w:szCs w:val="20"/>
        </w:rPr>
      </w:pPr>
      <w:r w:rsidRPr="00DA1F86">
        <w:rPr>
          <w:rFonts w:ascii="Arial" w:hAnsi="Arial" w:cs="Arial"/>
          <w:sz w:val="20"/>
          <w:szCs w:val="20"/>
        </w:rPr>
        <w:t>Je suis e</w:t>
      </w:r>
      <w:r w:rsidR="00CF4AEB" w:rsidRPr="00DA1F86">
        <w:rPr>
          <w:rFonts w:ascii="Arial" w:hAnsi="Arial" w:cs="Arial"/>
          <w:sz w:val="20"/>
          <w:szCs w:val="20"/>
        </w:rPr>
        <w:t>ntré en France le ……….. sous couvert d’un visa  Schen</w:t>
      </w:r>
      <w:r w:rsidR="00F121E1" w:rsidRPr="00DA1F86">
        <w:rPr>
          <w:rFonts w:ascii="Arial" w:hAnsi="Arial" w:cs="Arial"/>
          <w:sz w:val="20"/>
          <w:szCs w:val="20"/>
        </w:rPr>
        <w:t>gen expirant le ………. (pièce n° ..</w:t>
      </w:r>
      <w:r w:rsidR="00CF4AEB" w:rsidRPr="00DA1F86">
        <w:rPr>
          <w:rFonts w:ascii="Arial" w:hAnsi="Arial" w:cs="Arial"/>
          <w:sz w:val="20"/>
          <w:szCs w:val="20"/>
        </w:rPr>
        <w:t>)</w:t>
      </w:r>
    </w:p>
    <w:p w:rsidR="00CF4AEB" w:rsidRPr="00DA1F86" w:rsidRDefault="00CF4AEB" w:rsidP="00CF4AEB">
      <w:pPr>
        <w:pStyle w:val="Anx-TexteIntieurAnnexes"/>
        <w:jc w:val="both"/>
        <w:rPr>
          <w:rFonts w:ascii="Arial" w:hAnsi="Arial" w:cs="Arial"/>
          <w:sz w:val="20"/>
          <w:szCs w:val="20"/>
        </w:rPr>
      </w:pPr>
    </w:p>
    <w:p w:rsidR="00CF4AEB" w:rsidRPr="00DA1F86" w:rsidRDefault="00C02E0D" w:rsidP="00CF4AEB">
      <w:pPr>
        <w:pStyle w:val="Anx-TexteIntieurAnnexes"/>
        <w:jc w:val="both"/>
        <w:rPr>
          <w:rFonts w:ascii="Arial" w:hAnsi="Arial" w:cs="Arial"/>
          <w:sz w:val="20"/>
          <w:szCs w:val="20"/>
        </w:rPr>
      </w:pPr>
      <w:r w:rsidRPr="00DA1F86">
        <w:rPr>
          <w:rFonts w:ascii="Arial" w:hAnsi="Arial" w:cs="Arial"/>
          <w:sz w:val="20"/>
          <w:szCs w:val="20"/>
        </w:rPr>
        <w:t>Depuis cette date, je</w:t>
      </w:r>
      <w:r w:rsidR="00CF4AEB" w:rsidRPr="00DA1F86">
        <w:rPr>
          <w:rFonts w:ascii="Arial" w:hAnsi="Arial" w:cs="Arial"/>
          <w:sz w:val="20"/>
          <w:szCs w:val="20"/>
        </w:rPr>
        <w:t xml:space="preserve"> réside sur le territoire français de manière habituelle et ininterrompue.</w:t>
      </w:r>
    </w:p>
    <w:p w:rsidR="003B40AB" w:rsidRPr="00DA1F86" w:rsidRDefault="003B40AB" w:rsidP="00CF4AEB">
      <w:pPr>
        <w:pStyle w:val="Anx-TexteIntieurAnnexes"/>
        <w:jc w:val="both"/>
        <w:rPr>
          <w:rFonts w:ascii="Arial" w:hAnsi="Arial" w:cs="Arial"/>
          <w:sz w:val="20"/>
          <w:szCs w:val="20"/>
        </w:rPr>
      </w:pPr>
    </w:p>
    <w:p w:rsidR="003B40AB" w:rsidRPr="00DA1F86" w:rsidRDefault="003B40AB" w:rsidP="00CF4AEB">
      <w:pPr>
        <w:pStyle w:val="Anx-TexteIntieurAnnexes"/>
        <w:jc w:val="both"/>
        <w:rPr>
          <w:rFonts w:ascii="Arial" w:hAnsi="Arial" w:cs="Arial"/>
          <w:sz w:val="20"/>
          <w:szCs w:val="20"/>
        </w:rPr>
      </w:pPr>
      <w:r w:rsidRPr="00DA1F86">
        <w:rPr>
          <w:rFonts w:ascii="Arial" w:hAnsi="Arial" w:cs="Arial"/>
          <w:sz w:val="20"/>
          <w:szCs w:val="20"/>
        </w:rPr>
        <w:t>Le …</w:t>
      </w:r>
      <w:r w:rsidR="00C02E0D" w:rsidRPr="00DA1F86">
        <w:rPr>
          <w:rFonts w:ascii="Arial" w:hAnsi="Arial" w:cs="Arial"/>
          <w:sz w:val="20"/>
          <w:szCs w:val="20"/>
        </w:rPr>
        <w:t>…..</w:t>
      </w:r>
      <w:r w:rsidRPr="00DA1F86">
        <w:rPr>
          <w:rFonts w:ascii="Arial" w:hAnsi="Arial" w:cs="Arial"/>
          <w:sz w:val="20"/>
          <w:szCs w:val="20"/>
        </w:rPr>
        <w:t xml:space="preserve">, j’ai sollicité </w:t>
      </w:r>
      <w:r w:rsidRPr="00DA1F86">
        <w:rPr>
          <w:rFonts w:ascii="Arial" w:hAnsi="Arial" w:cs="Arial"/>
          <w:color w:val="auto"/>
          <w:sz w:val="20"/>
          <w:szCs w:val="20"/>
        </w:rPr>
        <w:t>(</w:t>
      </w:r>
      <w:r w:rsidRPr="00DA1F86">
        <w:rPr>
          <w:rFonts w:ascii="Arial" w:hAnsi="Arial" w:cs="Arial"/>
          <w:i/>
          <w:color w:val="auto"/>
          <w:sz w:val="20"/>
          <w:szCs w:val="20"/>
        </w:rPr>
        <w:t>la délivrance d’un titre de séjour/ le renouvellement de mon titre de séjour</w:t>
      </w:r>
      <w:r w:rsidR="00C02E0D" w:rsidRPr="00DA1F86">
        <w:rPr>
          <w:rFonts w:ascii="Arial" w:hAnsi="Arial" w:cs="Arial"/>
          <w:sz w:val="20"/>
          <w:szCs w:val="20"/>
        </w:rPr>
        <w:t>) en tant que ……..(</w:t>
      </w:r>
      <w:r w:rsidR="00C02E0D" w:rsidRPr="00DA1F86">
        <w:rPr>
          <w:rFonts w:ascii="Arial" w:hAnsi="Arial" w:cs="Arial"/>
          <w:i/>
          <w:color w:val="FF0000"/>
          <w:sz w:val="20"/>
          <w:szCs w:val="20"/>
        </w:rPr>
        <w:t>votre statut</w:t>
      </w:r>
      <w:r w:rsidR="00C02E0D" w:rsidRPr="00DA1F86">
        <w:rPr>
          <w:rFonts w:ascii="Arial" w:hAnsi="Arial" w:cs="Arial"/>
          <w:sz w:val="20"/>
          <w:szCs w:val="20"/>
        </w:rPr>
        <w:t xml:space="preserve">) </w:t>
      </w:r>
      <w:r w:rsidRPr="00DA1F86">
        <w:rPr>
          <w:rFonts w:ascii="Arial" w:hAnsi="Arial" w:cs="Arial"/>
          <w:sz w:val="20"/>
          <w:szCs w:val="20"/>
        </w:rPr>
        <w:t>sur le fondement de l’article ….. du code de l’entrée et du séjour des étrangers et du droit d’asile (</w:t>
      </w:r>
      <w:proofErr w:type="spellStart"/>
      <w:r w:rsidRPr="00DA1F86">
        <w:rPr>
          <w:rFonts w:ascii="Arial" w:hAnsi="Arial" w:cs="Arial"/>
          <w:sz w:val="20"/>
          <w:szCs w:val="20"/>
        </w:rPr>
        <w:t>ceseda</w:t>
      </w:r>
      <w:proofErr w:type="spellEnd"/>
      <w:r w:rsidRPr="00DA1F86">
        <w:rPr>
          <w:rFonts w:ascii="Arial" w:hAnsi="Arial" w:cs="Arial"/>
          <w:sz w:val="20"/>
          <w:szCs w:val="20"/>
        </w:rPr>
        <w:t>).</w:t>
      </w:r>
    </w:p>
    <w:p w:rsidR="003B40AB" w:rsidRPr="00DA1F86" w:rsidRDefault="003B40AB" w:rsidP="00CF4AEB">
      <w:pPr>
        <w:pStyle w:val="Anx-TexteIntieurAnnexes"/>
        <w:jc w:val="both"/>
        <w:rPr>
          <w:rFonts w:ascii="Arial" w:hAnsi="Arial" w:cs="Arial"/>
          <w:sz w:val="20"/>
          <w:szCs w:val="20"/>
        </w:rPr>
      </w:pPr>
    </w:p>
    <w:p w:rsidR="003B40AB" w:rsidRPr="00DA1F86" w:rsidRDefault="003B40AB" w:rsidP="00CF4AEB">
      <w:pPr>
        <w:pStyle w:val="Anx-TexteIntieurAnnexes"/>
        <w:jc w:val="both"/>
        <w:rPr>
          <w:rFonts w:ascii="Arial" w:hAnsi="Arial" w:cs="Arial"/>
          <w:sz w:val="20"/>
          <w:szCs w:val="20"/>
        </w:rPr>
      </w:pPr>
      <w:r w:rsidRPr="00DA1F86">
        <w:rPr>
          <w:rFonts w:ascii="Arial" w:hAnsi="Arial" w:cs="Arial"/>
          <w:sz w:val="20"/>
          <w:szCs w:val="20"/>
        </w:rPr>
        <w:t>Par une décision en date du ……</w:t>
      </w:r>
      <w:r w:rsidR="00C02E0D" w:rsidRPr="00DA1F86">
        <w:rPr>
          <w:rFonts w:ascii="Arial" w:hAnsi="Arial" w:cs="Arial"/>
          <w:sz w:val="20"/>
          <w:szCs w:val="20"/>
        </w:rPr>
        <w:t xml:space="preserve">  </w:t>
      </w:r>
      <w:r w:rsidRPr="00DA1F86">
        <w:rPr>
          <w:rFonts w:ascii="Arial" w:hAnsi="Arial" w:cs="Arial"/>
          <w:sz w:val="20"/>
          <w:szCs w:val="20"/>
        </w:rPr>
        <w:t>(pièce n°...), ma demande a été rejeté</w:t>
      </w:r>
      <w:r w:rsidR="00C02E0D" w:rsidRPr="00DA1F86">
        <w:rPr>
          <w:rFonts w:ascii="Arial" w:hAnsi="Arial" w:cs="Arial"/>
          <w:sz w:val="20"/>
          <w:szCs w:val="20"/>
        </w:rPr>
        <w:t>e</w:t>
      </w:r>
      <w:r w:rsidRPr="00DA1F86">
        <w:rPr>
          <w:rFonts w:ascii="Arial" w:hAnsi="Arial" w:cs="Arial"/>
          <w:sz w:val="20"/>
          <w:szCs w:val="20"/>
        </w:rPr>
        <w:t xml:space="preserve"> par le préfet</w:t>
      </w:r>
      <w:r w:rsidR="00F121E1" w:rsidRPr="00DA1F86">
        <w:rPr>
          <w:rFonts w:ascii="Arial" w:hAnsi="Arial" w:cs="Arial"/>
          <w:sz w:val="20"/>
          <w:szCs w:val="20"/>
        </w:rPr>
        <w:t xml:space="preserve"> de ……</w:t>
      </w:r>
      <w:r w:rsidRPr="00DA1F86">
        <w:rPr>
          <w:rFonts w:ascii="Arial" w:hAnsi="Arial" w:cs="Arial"/>
          <w:sz w:val="20"/>
          <w:szCs w:val="20"/>
        </w:rPr>
        <w:t xml:space="preserve">. J’ai été notifié de cette décision le ….. </w:t>
      </w:r>
    </w:p>
    <w:p w:rsidR="003B40AB" w:rsidRPr="00DA1F86" w:rsidRDefault="003B40AB" w:rsidP="00CF4AEB">
      <w:pPr>
        <w:pStyle w:val="Anx-TexteIntieurAnnexes"/>
        <w:jc w:val="both"/>
        <w:rPr>
          <w:rFonts w:ascii="Arial" w:hAnsi="Arial" w:cs="Arial"/>
          <w:sz w:val="20"/>
          <w:szCs w:val="20"/>
        </w:rPr>
      </w:pPr>
    </w:p>
    <w:p w:rsidR="003B40AB" w:rsidRPr="00DA1F86" w:rsidRDefault="00CF4AEB" w:rsidP="00CF4AEB">
      <w:pPr>
        <w:pStyle w:val="Anx-TexteIntieurAnnexes"/>
        <w:jc w:val="both"/>
        <w:rPr>
          <w:rFonts w:ascii="Arial" w:hAnsi="Arial" w:cs="Arial"/>
          <w:sz w:val="20"/>
          <w:szCs w:val="20"/>
        </w:rPr>
      </w:pPr>
      <w:r w:rsidRPr="00DA1F86">
        <w:rPr>
          <w:rFonts w:ascii="Arial" w:hAnsi="Arial" w:cs="Arial"/>
          <w:sz w:val="20"/>
          <w:szCs w:val="20"/>
        </w:rPr>
        <w:t xml:space="preserve">Ce refus de séjour est assorti  d’une </w:t>
      </w:r>
      <w:r w:rsidR="003B40AB" w:rsidRPr="00DA1F86">
        <w:rPr>
          <w:rFonts w:ascii="Arial" w:hAnsi="Arial" w:cs="Arial"/>
          <w:sz w:val="20"/>
          <w:szCs w:val="20"/>
        </w:rPr>
        <w:t>décision d’obligation de quitter le territoire français.</w:t>
      </w:r>
    </w:p>
    <w:p w:rsidR="00CF4AEB" w:rsidRPr="00DA1F86" w:rsidRDefault="00C02E0D" w:rsidP="00CF4AEB">
      <w:pPr>
        <w:pStyle w:val="Anx-TexteIntieurAnnexes"/>
        <w:jc w:val="both"/>
        <w:rPr>
          <w:rFonts w:ascii="Arial" w:hAnsi="Arial" w:cs="Arial"/>
          <w:sz w:val="20"/>
          <w:szCs w:val="20"/>
        </w:rPr>
      </w:pPr>
      <w:r w:rsidRPr="00DA1F86">
        <w:rPr>
          <w:rFonts w:ascii="Arial" w:hAnsi="Arial" w:cs="Arial"/>
          <w:sz w:val="20"/>
          <w:szCs w:val="20"/>
        </w:rPr>
        <w:t xml:space="preserve"> </w:t>
      </w:r>
      <w:r w:rsidR="003B40AB" w:rsidRPr="00DA1F86">
        <w:rPr>
          <w:rFonts w:ascii="Arial" w:hAnsi="Arial" w:cs="Arial"/>
          <w:sz w:val="20"/>
          <w:szCs w:val="20"/>
        </w:rPr>
        <w:t>(</w:t>
      </w:r>
      <w:r w:rsidR="00CF4AEB" w:rsidRPr="00DA1F86">
        <w:rPr>
          <w:rFonts w:ascii="Arial" w:hAnsi="Arial" w:cs="Arial"/>
          <w:sz w:val="20"/>
          <w:szCs w:val="20"/>
        </w:rPr>
        <w:t>Il comporte également une interdiction de retour sur le territoire national de ...... ans.</w:t>
      </w:r>
      <w:r w:rsidR="003B40AB" w:rsidRPr="00DA1F86">
        <w:rPr>
          <w:rFonts w:ascii="Arial" w:hAnsi="Arial" w:cs="Arial"/>
          <w:sz w:val="20"/>
          <w:szCs w:val="20"/>
        </w:rPr>
        <w:t>)</w:t>
      </w:r>
    </w:p>
    <w:p w:rsidR="003B40AB" w:rsidRPr="00DA1F86" w:rsidRDefault="003B40AB" w:rsidP="00CF4AEB">
      <w:pPr>
        <w:pStyle w:val="Anx-TexteIntieurAnnexes"/>
        <w:jc w:val="both"/>
        <w:rPr>
          <w:rFonts w:ascii="Arial" w:hAnsi="Arial" w:cs="Arial"/>
          <w:sz w:val="20"/>
          <w:szCs w:val="20"/>
        </w:rPr>
      </w:pPr>
    </w:p>
    <w:p w:rsidR="00CF4AEB" w:rsidRPr="00DA1F86" w:rsidRDefault="00CF4AEB" w:rsidP="00CF4AEB">
      <w:pPr>
        <w:pStyle w:val="Anx-TexteIntieurAnnexes"/>
        <w:jc w:val="both"/>
        <w:rPr>
          <w:rFonts w:ascii="Arial" w:hAnsi="Arial" w:cs="Arial"/>
          <w:sz w:val="20"/>
          <w:szCs w:val="20"/>
        </w:rPr>
      </w:pPr>
      <w:r w:rsidRPr="00DA1F86">
        <w:rPr>
          <w:rFonts w:ascii="Arial" w:hAnsi="Arial" w:cs="Arial"/>
          <w:sz w:val="20"/>
          <w:szCs w:val="20"/>
        </w:rPr>
        <w:t xml:space="preserve">Ce sont les décisions </w:t>
      </w:r>
      <w:r w:rsidR="003B40AB" w:rsidRPr="00DA1F86">
        <w:rPr>
          <w:rFonts w:ascii="Arial" w:hAnsi="Arial" w:cs="Arial"/>
          <w:sz w:val="20"/>
          <w:szCs w:val="20"/>
        </w:rPr>
        <w:t>que</w:t>
      </w:r>
      <w:r w:rsidRPr="00DA1F86">
        <w:rPr>
          <w:rFonts w:ascii="Arial" w:hAnsi="Arial" w:cs="Arial"/>
          <w:sz w:val="20"/>
          <w:szCs w:val="20"/>
        </w:rPr>
        <w:t xml:space="preserve"> je </w:t>
      </w:r>
      <w:r w:rsidR="003B40AB" w:rsidRPr="00DA1F86">
        <w:rPr>
          <w:rFonts w:ascii="Arial" w:hAnsi="Arial" w:cs="Arial"/>
          <w:sz w:val="20"/>
          <w:szCs w:val="20"/>
        </w:rPr>
        <w:t>défère à votre censure.</w:t>
      </w:r>
    </w:p>
    <w:p w:rsidR="00F121E1" w:rsidRPr="00DA1F86" w:rsidRDefault="00F121E1">
      <w:pPr>
        <w:rPr>
          <w:rFonts w:ascii="Arial" w:eastAsiaTheme="minorEastAsia" w:hAnsi="Arial" w:cs="Arial"/>
          <w:color w:val="000000"/>
          <w:kern w:val="2"/>
          <w:sz w:val="20"/>
          <w:szCs w:val="20"/>
          <w:lang w:eastAsia="zh-CN"/>
        </w:rPr>
      </w:pPr>
      <w:r w:rsidRPr="00DA1F86">
        <w:rPr>
          <w:rFonts w:ascii="Arial" w:hAnsi="Arial" w:cs="Arial"/>
          <w:sz w:val="20"/>
          <w:szCs w:val="20"/>
        </w:rPr>
        <w:br w:type="page"/>
      </w:r>
    </w:p>
    <w:p w:rsidR="00CF4AEB" w:rsidRPr="00DA1F86" w:rsidRDefault="003B40AB" w:rsidP="00E10293">
      <w:pPr>
        <w:pStyle w:val="Anx-TexteIntieurAnnexes"/>
        <w:numPr>
          <w:ilvl w:val="0"/>
          <w:numId w:val="2"/>
        </w:numPr>
        <w:jc w:val="both"/>
        <w:rPr>
          <w:rFonts w:ascii="Arial" w:hAnsi="Arial" w:cs="Arial"/>
          <w:b/>
          <w:sz w:val="20"/>
          <w:szCs w:val="20"/>
        </w:rPr>
      </w:pPr>
      <w:r w:rsidRPr="00DA1F86">
        <w:rPr>
          <w:rFonts w:ascii="Arial" w:hAnsi="Arial" w:cs="Arial"/>
          <w:b/>
          <w:sz w:val="20"/>
          <w:szCs w:val="20"/>
        </w:rPr>
        <w:lastRenderedPageBreak/>
        <w:t>RECEVABILITE</w:t>
      </w:r>
    </w:p>
    <w:p w:rsidR="00E10293" w:rsidRPr="00DA1F86" w:rsidRDefault="00E10293" w:rsidP="00E10293">
      <w:pPr>
        <w:pStyle w:val="Anx-TexteIntieurAnnexes"/>
        <w:jc w:val="both"/>
        <w:rPr>
          <w:rFonts w:ascii="Arial" w:hAnsi="Arial" w:cs="Arial"/>
          <w:b/>
          <w:sz w:val="20"/>
          <w:szCs w:val="20"/>
        </w:rPr>
      </w:pPr>
    </w:p>
    <w:p w:rsidR="00F121E1" w:rsidRPr="00DA1F86" w:rsidRDefault="00F121E1" w:rsidP="00E10293">
      <w:pPr>
        <w:pStyle w:val="Anx-TexteIntieurAnnexes"/>
        <w:jc w:val="both"/>
        <w:rPr>
          <w:rFonts w:ascii="Arial" w:hAnsi="Arial" w:cs="Arial"/>
          <w:i/>
          <w:color w:val="FF0000"/>
          <w:sz w:val="20"/>
          <w:szCs w:val="20"/>
        </w:rPr>
      </w:pPr>
      <w:r w:rsidRPr="00DA1F86">
        <w:rPr>
          <w:rFonts w:ascii="Arial" w:hAnsi="Arial" w:cs="Arial"/>
          <w:i/>
          <w:color w:val="FF0000"/>
          <w:sz w:val="20"/>
          <w:szCs w:val="20"/>
        </w:rPr>
        <w:t>Sans demande d’aide juridictionnelle</w:t>
      </w:r>
    </w:p>
    <w:p w:rsidR="00E10293" w:rsidRPr="00DA1F86" w:rsidRDefault="00E10293" w:rsidP="00E10293">
      <w:pPr>
        <w:pStyle w:val="Anx-TexteIntieurAnnexes"/>
        <w:jc w:val="both"/>
        <w:rPr>
          <w:rFonts w:ascii="Arial" w:hAnsi="Arial" w:cs="Arial"/>
          <w:b/>
          <w:sz w:val="20"/>
          <w:szCs w:val="20"/>
        </w:rPr>
      </w:pPr>
    </w:p>
    <w:p w:rsidR="00E10293" w:rsidRPr="00DA1F86" w:rsidRDefault="00C02E0D" w:rsidP="00E10293">
      <w:pPr>
        <w:pStyle w:val="Anx-TexteIntieurAnnexes"/>
        <w:jc w:val="both"/>
        <w:rPr>
          <w:rFonts w:ascii="Arial" w:hAnsi="Arial" w:cs="Arial"/>
          <w:sz w:val="20"/>
          <w:szCs w:val="20"/>
        </w:rPr>
      </w:pPr>
      <w:r w:rsidRPr="00DA1F86">
        <w:rPr>
          <w:rFonts w:ascii="Arial" w:hAnsi="Arial" w:cs="Arial"/>
          <w:sz w:val="20"/>
          <w:szCs w:val="20"/>
        </w:rPr>
        <w:t>J’ai</w:t>
      </w:r>
      <w:r w:rsidR="00E10293" w:rsidRPr="00DA1F86">
        <w:rPr>
          <w:rFonts w:ascii="Arial" w:hAnsi="Arial" w:cs="Arial"/>
          <w:sz w:val="20"/>
          <w:szCs w:val="20"/>
        </w:rPr>
        <w:t xml:space="preserve"> reçu l’arrêté contesté par voie postale en date du……. comme en atteste l’enveloppe du pli recommandé envoyé par la préfecture (pièce n°</w:t>
      </w:r>
      <w:r w:rsidR="00F121E1" w:rsidRPr="00DA1F86">
        <w:rPr>
          <w:rFonts w:ascii="Arial" w:hAnsi="Arial" w:cs="Arial"/>
          <w:sz w:val="20"/>
          <w:szCs w:val="20"/>
        </w:rPr>
        <w:t>..</w:t>
      </w:r>
      <w:r w:rsidR="00E10293" w:rsidRPr="00DA1F86">
        <w:rPr>
          <w:rFonts w:ascii="Arial" w:hAnsi="Arial" w:cs="Arial"/>
          <w:sz w:val="20"/>
          <w:szCs w:val="20"/>
        </w:rPr>
        <w:t>)</w:t>
      </w:r>
    </w:p>
    <w:p w:rsidR="00E10293" w:rsidRPr="00DA1F86" w:rsidRDefault="00E10293" w:rsidP="00E10293">
      <w:pPr>
        <w:pStyle w:val="Anx-TexteIntieurAnnexes"/>
        <w:jc w:val="both"/>
        <w:rPr>
          <w:rFonts w:ascii="Arial" w:hAnsi="Arial" w:cs="Arial"/>
          <w:b/>
          <w:sz w:val="20"/>
          <w:szCs w:val="20"/>
        </w:rPr>
      </w:pPr>
    </w:p>
    <w:p w:rsidR="00E10293" w:rsidRPr="00DA1F86" w:rsidRDefault="00E10293" w:rsidP="00E10293">
      <w:pPr>
        <w:pStyle w:val="Anx-TexteIntieurAnnexes"/>
        <w:jc w:val="both"/>
        <w:rPr>
          <w:rFonts w:ascii="Arial" w:hAnsi="Arial" w:cs="Arial"/>
          <w:sz w:val="20"/>
          <w:szCs w:val="20"/>
        </w:rPr>
      </w:pPr>
      <w:r w:rsidRPr="00DA1F86">
        <w:rPr>
          <w:rFonts w:ascii="Arial" w:hAnsi="Arial" w:cs="Arial"/>
          <w:sz w:val="20"/>
          <w:szCs w:val="20"/>
        </w:rPr>
        <w:t>Je saisis le tribunal dans le délai de 30 jours, ma requête est donc recevable.</w:t>
      </w:r>
    </w:p>
    <w:p w:rsidR="00E10293" w:rsidRPr="00DA1F86" w:rsidRDefault="00E10293" w:rsidP="00E10293">
      <w:pPr>
        <w:pStyle w:val="Anx-TexteIntieurAnnexes"/>
        <w:jc w:val="both"/>
        <w:rPr>
          <w:rFonts w:ascii="Arial" w:hAnsi="Arial" w:cs="Arial"/>
          <w:sz w:val="20"/>
          <w:szCs w:val="20"/>
        </w:rPr>
      </w:pPr>
    </w:p>
    <w:p w:rsidR="00E10293" w:rsidRPr="00DA1F86" w:rsidRDefault="00E10293" w:rsidP="00E10293">
      <w:pPr>
        <w:pStyle w:val="Anx-TexteIntieurAnnexes"/>
        <w:jc w:val="both"/>
        <w:rPr>
          <w:rStyle w:val="PersonalisationrecoursAnnexes"/>
          <w:rFonts w:ascii="Arial" w:hAnsi="Arial" w:cs="Arial"/>
          <w:color w:val="FF0000"/>
          <w:sz w:val="20"/>
          <w:szCs w:val="20"/>
        </w:rPr>
      </w:pPr>
      <w:r w:rsidRPr="00DA1F86">
        <w:rPr>
          <w:rStyle w:val="PersonalisationrecoursAnnexes"/>
          <w:rFonts w:ascii="Arial" w:hAnsi="Arial" w:cs="Arial"/>
          <w:color w:val="FF0000"/>
          <w:sz w:val="20"/>
          <w:szCs w:val="20"/>
        </w:rPr>
        <w:t>En cas de demande d’aide juridictionnelle</w:t>
      </w:r>
      <w:r w:rsidR="0014267A" w:rsidRPr="00DA1F86">
        <w:rPr>
          <w:rStyle w:val="PersonalisationrecoursAnnexes"/>
          <w:rFonts w:ascii="Arial" w:hAnsi="Arial" w:cs="Arial"/>
          <w:color w:val="FF0000"/>
          <w:sz w:val="20"/>
          <w:szCs w:val="20"/>
        </w:rPr>
        <w:t> :</w:t>
      </w:r>
      <w:r w:rsidRPr="00DA1F86">
        <w:rPr>
          <w:rStyle w:val="PersonalisationrecoursAnnexes"/>
          <w:rFonts w:ascii="Arial" w:hAnsi="Arial" w:cs="Arial"/>
          <w:color w:val="FF0000"/>
          <w:sz w:val="20"/>
          <w:szCs w:val="20"/>
        </w:rPr>
        <w:t xml:space="preserve"> </w:t>
      </w:r>
    </w:p>
    <w:p w:rsidR="0014267A" w:rsidRPr="00DA1F86" w:rsidRDefault="0014267A" w:rsidP="00E10293">
      <w:pPr>
        <w:pStyle w:val="Anx-TexteIntieurAnnexes"/>
        <w:jc w:val="both"/>
        <w:rPr>
          <w:rStyle w:val="PersonalisationrecoursAnnexes"/>
          <w:rFonts w:ascii="Arial" w:hAnsi="Arial" w:cs="Arial"/>
          <w:color w:val="FF0000"/>
          <w:sz w:val="20"/>
          <w:szCs w:val="20"/>
        </w:rPr>
      </w:pPr>
    </w:p>
    <w:p w:rsidR="0014267A" w:rsidRPr="00DA1F86" w:rsidRDefault="0014267A" w:rsidP="00E10293">
      <w:pPr>
        <w:pStyle w:val="Anx-TexteIntieurAnnexes"/>
        <w:jc w:val="both"/>
        <w:rPr>
          <w:rFonts w:ascii="Arial" w:hAnsi="Arial" w:cs="Arial"/>
          <w:i/>
          <w:color w:val="auto"/>
          <w:sz w:val="20"/>
          <w:szCs w:val="20"/>
        </w:rPr>
      </w:pPr>
      <w:r w:rsidRPr="00DA1F86">
        <w:rPr>
          <w:rStyle w:val="PersonalisationrecoursAnnexes"/>
          <w:rFonts w:ascii="Arial" w:hAnsi="Arial" w:cs="Arial"/>
          <w:i w:val="0"/>
          <w:color w:val="auto"/>
          <w:sz w:val="20"/>
          <w:szCs w:val="20"/>
        </w:rPr>
        <w:t xml:space="preserve">J’ai déposé une demande d’aide juridictionnelle le …., soit moins de trente jours suivant la notification de la décision </w:t>
      </w:r>
      <w:r w:rsidR="00A556AA" w:rsidRPr="00DA1F86">
        <w:rPr>
          <w:rStyle w:val="PersonalisationrecoursAnnexes"/>
          <w:rFonts w:ascii="Arial" w:hAnsi="Arial" w:cs="Arial"/>
          <w:i w:val="0"/>
          <w:color w:val="auto"/>
          <w:sz w:val="20"/>
          <w:szCs w:val="20"/>
        </w:rPr>
        <w:t>litigieuse</w:t>
      </w:r>
      <w:r w:rsidRPr="00DA1F86">
        <w:rPr>
          <w:rStyle w:val="PersonalisationrecoursAnnexes"/>
          <w:rFonts w:ascii="Arial" w:hAnsi="Arial" w:cs="Arial"/>
          <w:i w:val="0"/>
          <w:color w:val="auto"/>
          <w:sz w:val="20"/>
          <w:szCs w:val="20"/>
        </w:rPr>
        <w:t>.</w:t>
      </w:r>
    </w:p>
    <w:p w:rsidR="00E10293" w:rsidRPr="00DA1F86" w:rsidRDefault="00E10293" w:rsidP="00E10293">
      <w:pPr>
        <w:pStyle w:val="Anx-TexteIntieurAnnexes"/>
        <w:jc w:val="both"/>
        <w:rPr>
          <w:rFonts w:ascii="Arial" w:hAnsi="Arial" w:cs="Arial"/>
          <w:sz w:val="20"/>
          <w:szCs w:val="20"/>
        </w:rPr>
      </w:pPr>
      <w:r w:rsidRPr="00DA1F86">
        <w:rPr>
          <w:rFonts w:ascii="Arial" w:hAnsi="Arial" w:cs="Arial"/>
          <w:sz w:val="20"/>
          <w:szCs w:val="20"/>
        </w:rPr>
        <w:t xml:space="preserve">En application de l’article 39 du décret N°91-1266 du 19 décembre 1991, cette demande d’aide juridictionnelle présentée avant l’expiration du délai de recours fixé par l’article L. 512-1 du </w:t>
      </w:r>
      <w:proofErr w:type="spellStart"/>
      <w:r w:rsidRPr="00DA1F86">
        <w:rPr>
          <w:rFonts w:ascii="Arial" w:hAnsi="Arial" w:cs="Arial"/>
          <w:sz w:val="20"/>
          <w:szCs w:val="20"/>
        </w:rPr>
        <w:t>Ceseda</w:t>
      </w:r>
      <w:proofErr w:type="spellEnd"/>
      <w:r w:rsidRPr="00DA1F86">
        <w:rPr>
          <w:rFonts w:ascii="Arial" w:hAnsi="Arial" w:cs="Arial"/>
          <w:sz w:val="20"/>
          <w:szCs w:val="20"/>
        </w:rPr>
        <w:t xml:space="preserve"> a eu pour effet d’interrompre ledit délai.</w:t>
      </w:r>
    </w:p>
    <w:p w:rsidR="00E10293" w:rsidRPr="00DA1F86" w:rsidRDefault="00E10293" w:rsidP="00E10293">
      <w:pPr>
        <w:pStyle w:val="Anx-TexteIntieurAnnexes"/>
        <w:jc w:val="both"/>
        <w:rPr>
          <w:rFonts w:ascii="Arial" w:hAnsi="Arial" w:cs="Arial"/>
          <w:sz w:val="20"/>
          <w:szCs w:val="20"/>
        </w:rPr>
      </w:pPr>
      <w:r w:rsidRPr="00DA1F86">
        <w:rPr>
          <w:rFonts w:ascii="Arial" w:hAnsi="Arial" w:cs="Arial"/>
          <w:sz w:val="20"/>
          <w:szCs w:val="20"/>
        </w:rPr>
        <w:t>Un nouveau délai a commencé à courir du jour de la réception de la décision du bureau d’aide juridictionnelle le ......</w:t>
      </w:r>
    </w:p>
    <w:p w:rsidR="0014267A" w:rsidRPr="00DA1F86" w:rsidRDefault="0014267A" w:rsidP="00E10293">
      <w:pPr>
        <w:pStyle w:val="Anx-TexteIntieurAnnexes"/>
        <w:jc w:val="both"/>
        <w:rPr>
          <w:rFonts w:ascii="Arial" w:hAnsi="Arial" w:cs="Arial"/>
          <w:sz w:val="20"/>
          <w:szCs w:val="20"/>
        </w:rPr>
      </w:pPr>
    </w:p>
    <w:p w:rsidR="00F121E1" w:rsidRPr="00DA1F86" w:rsidRDefault="00E10293" w:rsidP="00E10293">
      <w:pPr>
        <w:pStyle w:val="Anx-TexteIntieurAnnexes"/>
        <w:jc w:val="both"/>
        <w:rPr>
          <w:rFonts w:ascii="Arial" w:hAnsi="Arial" w:cs="Arial"/>
          <w:sz w:val="20"/>
          <w:szCs w:val="20"/>
        </w:rPr>
      </w:pPr>
      <w:r w:rsidRPr="00DA1F86">
        <w:rPr>
          <w:rFonts w:ascii="Arial" w:hAnsi="Arial" w:cs="Arial"/>
          <w:sz w:val="20"/>
          <w:szCs w:val="20"/>
        </w:rPr>
        <w:t xml:space="preserve">En conséquence, ma requête </w:t>
      </w:r>
      <w:r w:rsidR="0014267A" w:rsidRPr="00DA1F86">
        <w:rPr>
          <w:rFonts w:ascii="Arial" w:hAnsi="Arial" w:cs="Arial"/>
          <w:sz w:val="20"/>
          <w:szCs w:val="20"/>
        </w:rPr>
        <w:t>a</w:t>
      </w:r>
      <w:r w:rsidR="00F121E1" w:rsidRPr="00DA1F86">
        <w:rPr>
          <w:rFonts w:ascii="Arial" w:hAnsi="Arial" w:cs="Arial"/>
          <w:sz w:val="20"/>
          <w:szCs w:val="20"/>
        </w:rPr>
        <w:t>yant</w:t>
      </w:r>
      <w:r w:rsidR="0014267A" w:rsidRPr="00DA1F86">
        <w:rPr>
          <w:rFonts w:ascii="Arial" w:hAnsi="Arial" w:cs="Arial"/>
          <w:sz w:val="20"/>
          <w:szCs w:val="20"/>
        </w:rPr>
        <w:t xml:space="preserve"> été dépo</w:t>
      </w:r>
      <w:r w:rsidR="00F121E1" w:rsidRPr="00DA1F86">
        <w:rPr>
          <w:rFonts w:ascii="Arial" w:hAnsi="Arial" w:cs="Arial"/>
          <w:sz w:val="20"/>
          <w:szCs w:val="20"/>
        </w:rPr>
        <w:t xml:space="preserve">sée le …, soit </w:t>
      </w:r>
      <w:r w:rsidR="0014267A" w:rsidRPr="00DA1F86">
        <w:rPr>
          <w:rFonts w:ascii="Arial" w:hAnsi="Arial" w:cs="Arial"/>
          <w:sz w:val="20"/>
          <w:szCs w:val="20"/>
        </w:rPr>
        <w:t xml:space="preserve">dans </w:t>
      </w:r>
      <w:r w:rsidR="00F121E1" w:rsidRPr="00DA1F86">
        <w:rPr>
          <w:rFonts w:ascii="Arial" w:hAnsi="Arial" w:cs="Arial"/>
          <w:sz w:val="20"/>
          <w:szCs w:val="20"/>
        </w:rPr>
        <w:t>le délai de recours contentieux, elle est recevable.</w:t>
      </w:r>
    </w:p>
    <w:p w:rsidR="0014267A" w:rsidRPr="00DA1F86" w:rsidRDefault="0014267A" w:rsidP="00E10293">
      <w:pPr>
        <w:pStyle w:val="Anx-TexteIntieurAnnexes"/>
        <w:jc w:val="both"/>
        <w:rPr>
          <w:rFonts w:ascii="Arial" w:hAnsi="Arial" w:cs="Arial"/>
          <w:sz w:val="20"/>
          <w:szCs w:val="20"/>
        </w:rPr>
      </w:pPr>
    </w:p>
    <w:p w:rsidR="0014267A" w:rsidRPr="00DA1F86" w:rsidRDefault="0014267A" w:rsidP="0014267A">
      <w:pPr>
        <w:pStyle w:val="Anx-TexteIntieurAnnexes"/>
        <w:numPr>
          <w:ilvl w:val="0"/>
          <w:numId w:val="2"/>
        </w:numPr>
        <w:jc w:val="both"/>
        <w:rPr>
          <w:rFonts w:ascii="Arial" w:hAnsi="Arial" w:cs="Arial"/>
          <w:b/>
          <w:sz w:val="20"/>
          <w:szCs w:val="20"/>
        </w:rPr>
      </w:pPr>
      <w:r w:rsidRPr="00DA1F86">
        <w:rPr>
          <w:rFonts w:ascii="Arial" w:hAnsi="Arial" w:cs="Arial"/>
          <w:b/>
          <w:sz w:val="20"/>
          <w:szCs w:val="20"/>
        </w:rPr>
        <w:t>DISCUSSION</w:t>
      </w:r>
    </w:p>
    <w:p w:rsidR="0014267A" w:rsidRPr="00DA1F86" w:rsidRDefault="0014267A" w:rsidP="0014267A">
      <w:pPr>
        <w:pStyle w:val="Anx-TexteIntieurAnnexes"/>
        <w:jc w:val="both"/>
        <w:rPr>
          <w:rFonts w:ascii="Arial" w:hAnsi="Arial" w:cs="Arial"/>
          <w:b/>
          <w:sz w:val="20"/>
          <w:szCs w:val="20"/>
        </w:rPr>
      </w:pPr>
    </w:p>
    <w:p w:rsidR="0014267A" w:rsidRPr="00DA1F86" w:rsidRDefault="0014267A" w:rsidP="0014267A">
      <w:pPr>
        <w:pStyle w:val="Anx-TexteIntieurAnnexes"/>
        <w:jc w:val="both"/>
        <w:rPr>
          <w:rFonts w:ascii="Arial" w:hAnsi="Arial" w:cs="Arial"/>
          <w:sz w:val="20"/>
          <w:szCs w:val="20"/>
        </w:rPr>
      </w:pPr>
      <w:r w:rsidRPr="00DA1F86">
        <w:rPr>
          <w:rFonts w:ascii="Arial" w:hAnsi="Arial" w:cs="Arial"/>
          <w:b/>
          <w:bCs/>
          <w:sz w:val="20"/>
          <w:szCs w:val="20"/>
        </w:rPr>
        <w:t xml:space="preserve">A - SUR LA DÉCISION DE REFUS DE DELIVANCE DE TITRE DE SEJOUR </w:t>
      </w:r>
    </w:p>
    <w:p w:rsidR="0014267A" w:rsidRPr="00DA1F86" w:rsidRDefault="0014267A" w:rsidP="0014267A">
      <w:pPr>
        <w:pStyle w:val="Anx-TexteIntieurAnnexes"/>
        <w:jc w:val="both"/>
        <w:rPr>
          <w:rFonts w:ascii="Arial" w:hAnsi="Arial" w:cs="Arial"/>
          <w:sz w:val="20"/>
          <w:szCs w:val="20"/>
        </w:rPr>
      </w:pPr>
    </w:p>
    <w:p w:rsidR="0014267A" w:rsidRPr="00DA1F86" w:rsidRDefault="0014267A" w:rsidP="0014267A">
      <w:pPr>
        <w:pStyle w:val="Anx-TexteIntieurAnnexes"/>
        <w:jc w:val="both"/>
        <w:rPr>
          <w:rFonts w:ascii="Arial" w:hAnsi="Arial" w:cs="Arial"/>
          <w:sz w:val="20"/>
          <w:szCs w:val="20"/>
        </w:rPr>
      </w:pPr>
      <w:r w:rsidRPr="00DA1F86">
        <w:rPr>
          <w:rFonts w:ascii="Arial" w:hAnsi="Arial" w:cs="Arial"/>
          <w:sz w:val="20"/>
          <w:szCs w:val="20"/>
        </w:rPr>
        <w:t>Plusieurs illégalités entachent cette décision.</w:t>
      </w:r>
    </w:p>
    <w:p w:rsidR="0014267A" w:rsidRPr="00DA1F86" w:rsidRDefault="0014267A" w:rsidP="0014267A">
      <w:pPr>
        <w:pStyle w:val="Anx-TexteIntieurAnnexes"/>
        <w:jc w:val="both"/>
        <w:rPr>
          <w:rFonts w:ascii="Arial" w:hAnsi="Arial" w:cs="Arial"/>
          <w:sz w:val="20"/>
          <w:szCs w:val="20"/>
        </w:rPr>
      </w:pPr>
    </w:p>
    <w:p w:rsidR="0014267A" w:rsidRPr="00DA1F86" w:rsidRDefault="0014267A" w:rsidP="0014267A">
      <w:pPr>
        <w:pStyle w:val="Anx-TexteIntieurAnnexes"/>
        <w:jc w:val="both"/>
        <w:rPr>
          <w:rFonts w:ascii="Arial" w:hAnsi="Arial" w:cs="Arial"/>
          <w:sz w:val="20"/>
          <w:szCs w:val="20"/>
        </w:rPr>
      </w:pPr>
      <w:r w:rsidRPr="00DA1F86">
        <w:rPr>
          <w:rFonts w:ascii="Arial" w:hAnsi="Arial" w:cs="Arial"/>
          <w:b/>
          <w:bCs/>
          <w:sz w:val="20"/>
          <w:szCs w:val="20"/>
        </w:rPr>
        <w:t xml:space="preserve">1. Sur la légalité externe </w:t>
      </w:r>
      <w:r w:rsidR="003A63A2" w:rsidRPr="00DA1F86">
        <w:rPr>
          <w:rFonts w:ascii="Arial" w:hAnsi="Arial" w:cs="Arial"/>
          <w:b/>
          <w:bCs/>
          <w:sz w:val="20"/>
          <w:szCs w:val="20"/>
        </w:rPr>
        <w:t>de la décision la décision de refus de titre</w:t>
      </w:r>
    </w:p>
    <w:p w:rsidR="0014267A" w:rsidRPr="00DA1F86" w:rsidRDefault="0014267A" w:rsidP="0014267A">
      <w:pPr>
        <w:pStyle w:val="Anx-TexteIntieurAnnexes"/>
        <w:jc w:val="both"/>
        <w:rPr>
          <w:rFonts w:ascii="Arial" w:hAnsi="Arial" w:cs="Arial"/>
          <w:sz w:val="20"/>
          <w:szCs w:val="20"/>
        </w:rPr>
      </w:pPr>
    </w:p>
    <w:p w:rsidR="0014267A" w:rsidRPr="00DA1F86" w:rsidRDefault="0014267A" w:rsidP="00C66930">
      <w:pPr>
        <w:pStyle w:val="Anx-TexteIntieurAnnexes"/>
        <w:numPr>
          <w:ilvl w:val="0"/>
          <w:numId w:val="6"/>
        </w:numPr>
        <w:jc w:val="both"/>
        <w:rPr>
          <w:rFonts w:ascii="Arial" w:hAnsi="Arial" w:cs="Arial"/>
          <w:sz w:val="20"/>
          <w:szCs w:val="20"/>
          <w:u w:val="single"/>
        </w:rPr>
      </w:pPr>
      <w:r w:rsidRPr="00DA1F86">
        <w:rPr>
          <w:rFonts w:ascii="Arial" w:hAnsi="Arial" w:cs="Arial"/>
          <w:sz w:val="20"/>
          <w:szCs w:val="20"/>
          <w:u w:val="single"/>
        </w:rPr>
        <w:t>Sur l’incompétence de l’auteur de l’acte</w:t>
      </w:r>
    </w:p>
    <w:p w:rsidR="0014267A" w:rsidRPr="00DA1F86" w:rsidRDefault="0014267A" w:rsidP="0014267A">
      <w:pPr>
        <w:pStyle w:val="Anx-TexteIntieurAnnexes"/>
        <w:jc w:val="both"/>
        <w:rPr>
          <w:rFonts w:ascii="Arial" w:hAnsi="Arial" w:cs="Arial"/>
          <w:sz w:val="20"/>
          <w:szCs w:val="20"/>
        </w:rPr>
      </w:pPr>
    </w:p>
    <w:p w:rsidR="0014267A" w:rsidRPr="00DA1F86" w:rsidRDefault="0014267A" w:rsidP="0014267A">
      <w:pPr>
        <w:pStyle w:val="Anx-TexteIntieurAnnexes"/>
        <w:jc w:val="both"/>
        <w:rPr>
          <w:rFonts w:ascii="Arial" w:hAnsi="Arial" w:cs="Arial"/>
          <w:sz w:val="20"/>
          <w:szCs w:val="20"/>
        </w:rPr>
      </w:pPr>
      <w:r w:rsidRPr="00DA1F86">
        <w:rPr>
          <w:rFonts w:ascii="Arial" w:hAnsi="Arial" w:cs="Arial"/>
          <w:sz w:val="20"/>
          <w:szCs w:val="20"/>
        </w:rPr>
        <w:t>Le préfet dispose d’une compétence exclusive en matière de refus de séjour. Ainsi, si une autre autorité prend une telle décision, elle doit pouvoir justifier d’une délégation de pouvoir ou d’une délégation de signature spéciale et motivée.</w:t>
      </w:r>
    </w:p>
    <w:p w:rsidR="0014267A" w:rsidRPr="00DA1F86" w:rsidRDefault="0014267A" w:rsidP="0014267A">
      <w:pPr>
        <w:pStyle w:val="Anx-TexteIntieurAnnexes"/>
        <w:jc w:val="both"/>
        <w:rPr>
          <w:rFonts w:ascii="Arial" w:hAnsi="Arial" w:cs="Arial"/>
          <w:sz w:val="20"/>
          <w:szCs w:val="20"/>
        </w:rPr>
      </w:pPr>
    </w:p>
    <w:p w:rsidR="0014267A" w:rsidRPr="00DA1F86" w:rsidRDefault="0014267A" w:rsidP="0014267A">
      <w:pPr>
        <w:pStyle w:val="Anx-TexteIntieurAnnexes"/>
        <w:jc w:val="both"/>
        <w:rPr>
          <w:rFonts w:ascii="Arial" w:hAnsi="Arial" w:cs="Arial"/>
          <w:sz w:val="20"/>
          <w:szCs w:val="20"/>
        </w:rPr>
      </w:pPr>
      <w:r w:rsidRPr="00DA1F86">
        <w:rPr>
          <w:rFonts w:ascii="Arial" w:hAnsi="Arial" w:cs="Arial"/>
          <w:sz w:val="20"/>
          <w:szCs w:val="20"/>
        </w:rPr>
        <w:t xml:space="preserve">En l’occurrence, la décision a été signée par Monsieur/Madame ............. </w:t>
      </w:r>
    </w:p>
    <w:p w:rsidR="0014267A" w:rsidRPr="00DA1F86" w:rsidRDefault="0014267A" w:rsidP="0014267A">
      <w:pPr>
        <w:pStyle w:val="Anx-TexteIntieurAnnexes"/>
        <w:jc w:val="both"/>
        <w:rPr>
          <w:rFonts w:ascii="Arial" w:hAnsi="Arial" w:cs="Arial"/>
          <w:sz w:val="20"/>
          <w:szCs w:val="20"/>
        </w:rPr>
      </w:pPr>
    </w:p>
    <w:p w:rsidR="0014267A" w:rsidRPr="00DA1F86" w:rsidRDefault="0014267A" w:rsidP="0014267A">
      <w:pPr>
        <w:pStyle w:val="Anx-TexteIntieurAnnexes"/>
        <w:jc w:val="both"/>
        <w:rPr>
          <w:rFonts w:ascii="Arial" w:hAnsi="Arial" w:cs="Arial"/>
          <w:sz w:val="20"/>
          <w:szCs w:val="20"/>
        </w:rPr>
      </w:pPr>
      <w:r w:rsidRPr="00DA1F86">
        <w:rPr>
          <w:rFonts w:ascii="Arial" w:hAnsi="Arial" w:cs="Arial"/>
          <w:sz w:val="20"/>
          <w:szCs w:val="20"/>
        </w:rPr>
        <w:t xml:space="preserve">Or, aucun </w:t>
      </w:r>
      <w:r w:rsidR="00C02E0D" w:rsidRPr="00DA1F86">
        <w:rPr>
          <w:rFonts w:ascii="Arial" w:hAnsi="Arial" w:cs="Arial"/>
          <w:sz w:val="20"/>
          <w:szCs w:val="20"/>
        </w:rPr>
        <w:t xml:space="preserve">texte régulièrement </w:t>
      </w:r>
      <w:r w:rsidR="00A556AA" w:rsidRPr="00DA1F86">
        <w:rPr>
          <w:rFonts w:ascii="Arial" w:hAnsi="Arial" w:cs="Arial"/>
          <w:sz w:val="20"/>
          <w:szCs w:val="20"/>
        </w:rPr>
        <w:t>publié n’a</w:t>
      </w:r>
      <w:r w:rsidRPr="00DA1F86">
        <w:rPr>
          <w:rFonts w:ascii="Arial" w:hAnsi="Arial" w:cs="Arial"/>
          <w:sz w:val="20"/>
          <w:szCs w:val="20"/>
        </w:rPr>
        <w:t xml:space="preserve"> autorisé cette personne à représenter Monsieur le préfet pour accorder ou refuser les autorisations de séjour.</w:t>
      </w:r>
    </w:p>
    <w:p w:rsidR="0014267A" w:rsidRPr="00DA1F86" w:rsidRDefault="0014267A" w:rsidP="0014267A">
      <w:pPr>
        <w:pStyle w:val="Anx-TexteIntieurAnnexes"/>
        <w:jc w:val="both"/>
        <w:rPr>
          <w:rFonts w:ascii="Arial" w:hAnsi="Arial" w:cs="Arial"/>
          <w:sz w:val="20"/>
          <w:szCs w:val="20"/>
        </w:rPr>
      </w:pPr>
      <w:r w:rsidRPr="00DA1F86">
        <w:rPr>
          <w:rFonts w:ascii="Arial" w:hAnsi="Arial" w:cs="Arial"/>
          <w:sz w:val="20"/>
          <w:szCs w:val="20"/>
        </w:rPr>
        <w:t>Il résulte de ce qui précède que la décision a été signée par une autorité incompétente.</w:t>
      </w:r>
    </w:p>
    <w:p w:rsidR="0014267A" w:rsidRPr="00DA1F86" w:rsidRDefault="0014267A" w:rsidP="0014267A">
      <w:pPr>
        <w:pStyle w:val="Anx-TexteIntieurAnnexes"/>
        <w:jc w:val="both"/>
        <w:rPr>
          <w:rFonts w:ascii="Arial" w:hAnsi="Arial" w:cs="Arial"/>
          <w:sz w:val="20"/>
          <w:szCs w:val="20"/>
        </w:rPr>
      </w:pPr>
    </w:p>
    <w:p w:rsidR="0014267A" w:rsidRPr="00DA1F86" w:rsidRDefault="0014267A" w:rsidP="0014267A">
      <w:pPr>
        <w:pStyle w:val="Anx-TexteIntieurAnnexes"/>
        <w:jc w:val="both"/>
        <w:rPr>
          <w:rFonts w:ascii="Arial" w:hAnsi="Arial" w:cs="Arial"/>
          <w:sz w:val="20"/>
          <w:szCs w:val="20"/>
        </w:rPr>
      </w:pPr>
      <w:r w:rsidRPr="00DA1F86">
        <w:rPr>
          <w:rFonts w:ascii="Arial" w:hAnsi="Arial" w:cs="Arial"/>
          <w:sz w:val="20"/>
          <w:szCs w:val="20"/>
        </w:rPr>
        <w:t>La décision encourt la nullité de ce chef.</w:t>
      </w:r>
    </w:p>
    <w:p w:rsidR="0014267A" w:rsidRPr="00DA1F86" w:rsidRDefault="0014267A" w:rsidP="0014267A">
      <w:pPr>
        <w:pStyle w:val="Anx-TexteIntieurAnnexes"/>
        <w:jc w:val="both"/>
        <w:rPr>
          <w:rFonts w:ascii="Arial" w:hAnsi="Arial" w:cs="Arial"/>
          <w:sz w:val="20"/>
          <w:szCs w:val="20"/>
        </w:rPr>
      </w:pPr>
    </w:p>
    <w:p w:rsidR="0014267A" w:rsidRPr="00DA1F86" w:rsidRDefault="0014267A" w:rsidP="00F121E1">
      <w:pPr>
        <w:pStyle w:val="Anx-TexteIntieurAnnexes"/>
        <w:numPr>
          <w:ilvl w:val="0"/>
          <w:numId w:val="6"/>
        </w:numPr>
        <w:jc w:val="both"/>
        <w:rPr>
          <w:rFonts w:ascii="Arial" w:hAnsi="Arial" w:cs="Arial"/>
          <w:sz w:val="20"/>
          <w:szCs w:val="20"/>
          <w:u w:val="single"/>
        </w:rPr>
      </w:pPr>
      <w:r w:rsidRPr="00DA1F86">
        <w:rPr>
          <w:rFonts w:ascii="Arial" w:hAnsi="Arial" w:cs="Arial"/>
          <w:sz w:val="20"/>
          <w:szCs w:val="20"/>
          <w:u w:val="single"/>
        </w:rPr>
        <w:t>Sur l’insuffisance de motivation</w:t>
      </w:r>
    </w:p>
    <w:p w:rsidR="00F121E1" w:rsidRPr="00DA1F86" w:rsidRDefault="00F121E1" w:rsidP="00F121E1">
      <w:pPr>
        <w:pStyle w:val="Anx-TexteIntieurAnnexes"/>
        <w:ind w:left="720"/>
        <w:jc w:val="both"/>
        <w:rPr>
          <w:rFonts w:ascii="Arial" w:hAnsi="Arial" w:cs="Arial"/>
          <w:sz w:val="20"/>
          <w:szCs w:val="20"/>
          <w:u w:val="single"/>
        </w:rPr>
      </w:pPr>
    </w:p>
    <w:p w:rsidR="0014267A" w:rsidRPr="00DA1F86" w:rsidRDefault="0014267A" w:rsidP="0014267A">
      <w:pPr>
        <w:pStyle w:val="Anx-TexteIntieurAnnexes"/>
        <w:spacing w:before="113"/>
        <w:jc w:val="both"/>
        <w:rPr>
          <w:rFonts w:ascii="Arial" w:hAnsi="Arial" w:cs="Arial"/>
          <w:sz w:val="20"/>
          <w:szCs w:val="20"/>
        </w:rPr>
      </w:pPr>
      <w:r w:rsidRPr="00DA1F86">
        <w:rPr>
          <w:rFonts w:ascii="Arial" w:hAnsi="Arial" w:cs="Arial"/>
          <w:spacing w:val="2"/>
          <w:sz w:val="20"/>
          <w:szCs w:val="20"/>
        </w:rPr>
        <w:lastRenderedPageBreak/>
        <w:t>L’article 1</w:t>
      </w:r>
      <w:r w:rsidRPr="00DA1F86">
        <w:rPr>
          <w:rFonts w:ascii="Arial" w:hAnsi="Arial" w:cs="Arial"/>
          <w:spacing w:val="2"/>
          <w:position w:val="8"/>
          <w:sz w:val="20"/>
          <w:szCs w:val="20"/>
        </w:rPr>
        <w:t>er</w:t>
      </w:r>
      <w:r w:rsidRPr="00DA1F86">
        <w:rPr>
          <w:rFonts w:ascii="Arial" w:hAnsi="Arial" w:cs="Arial"/>
          <w:spacing w:val="2"/>
          <w:sz w:val="20"/>
          <w:szCs w:val="20"/>
        </w:rPr>
        <w:t xml:space="preserve"> de la loi du 11 juillet 1979 relative à la motivation des actes administratifs  dispose que : «  </w:t>
      </w:r>
      <w:r w:rsidRPr="00DA1F86">
        <w:rPr>
          <w:rFonts w:ascii="Arial" w:hAnsi="Arial" w:cs="Arial"/>
          <w:i/>
          <w:spacing w:val="2"/>
          <w:sz w:val="20"/>
          <w:szCs w:val="20"/>
        </w:rPr>
        <w:t>Doivent être motivées les décisions qui restreignent l’exercice des libertés publiques ou, de manière générale, constituent une mesure de police </w:t>
      </w:r>
      <w:r w:rsidRPr="00DA1F86">
        <w:rPr>
          <w:rFonts w:ascii="Arial" w:hAnsi="Arial" w:cs="Arial"/>
          <w:spacing w:val="2"/>
          <w:sz w:val="20"/>
          <w:szCs w:val="20"/>
        </w:rPr>
        <w:t xml:space="preserve"> » et en vertu de l’article 3 de la même loi : «  </w:t>
      </w:r>
      <w:r w:rsidRPr="00DA1F86">
        <w:rPr>
          <w:rFonts w:ascii="Arial" w:hAnsi="Arial" w:cs="Arial"/>
          <w:i/>
          <w:spacing w:val="2"/>
          <w:sz w:val="20"/>
          <w:szCs w:val="20"/>
        </w:rPr>
        <w:t>la motivation exigée par la présente loi doit être écrite et comporter l’énoncé des considérations de droit et de fait qui constituent le fondement de la décision</w:t>
      </w:r>
      <w:r w:rsidRPr="00DA1F86">
        <w:rPr>
          <w:rFonts w:ascii="Arial" w:hAnsi="Arial" w:cs="Arial"/>
          <w:spacing w:val="2"/>
          <w:sz w:val="20"/>
          <w:szCs w:val="20"/>
        </w:rPr>
        <w:t>  ».</w:t>
      </w:r>
    </w:p>
    <w:p w:rsidR="0014267A" w:rsidRPr="00DA1F86" w:rsidRDefault="0014267A" w:rsidP="0014267A">
      <w:pPr>
        <w:pStyle w:val="Anx-TexteIntieurAnnexes"/>
        <w:jc w:val="both"/>
        <w:rPr>
          <w:rFonts w:ascii="Arial" w:hAnsi="Arial" w:cs="Arial"/>
          <w:sz w:val="20"/>
          <w:szCs w:val="20"/>
        </w:rPr>
      </w:pPr>
      <w:r w:rsidRPr="00DA1F86">
        <w:rPr>
          <w:rFonts w:ascii="Arial" w:hAnsi="Arial" w:cs="Arial"/>
          <w:sz w:val="20"/>
          <w:szCs w:val="20"/>
        </w:rPr>
        <w:t xml:space="preserve">Il est en outre de jurisprudence constante que  «  </w:t>
      </w:r>
      <w:r w:rsidRPr="00DA1F86">
        <w:rPr>
          <w:rFonts w:ascii="Arial" w:hAnsi="Arial" w:cs="Arial"/>
          <w:i/>
          <w:sz w:val="20"/>
          <w:szCs w:val="20"/>
        </w:rPr>
        <w:t>la reproduction d’une formule stéréotypée ne satisfait pas à l’obligation de motivation</w:t>
      </w:r>
      <w:r w:rsidRPr="00DA1F86">
        <w:rPr>
          <w:rFonts w:ascii="Arial" w:hAnsi="Arial" w:cs="Arial"/>
          <w:sz w:val="20"/>
          <w:szCs w:val="20"/>
        </w:rPr>
        <w:t xml:space="preserve">  » (CE, 24 juillet 1981, Mme </w:t>
      </w:r>
      <w:proofErr w:type="spellStart"/>
      <w:r w:rsidRPr="00DA1F86">
        <w:rPr>
          <w:rFonts w:ascii="Arial" w:hAnsi="Arial" w:cs="Arial"/>
          <w:sz w:val="20"/>
          <w:szCs w:val="20"/>
        </w:rPr>
        <w:t>Belasri</w:t>
      </w:r>
      <w:proofErr w:type="spellEnd"/>
      <w:r w:rsidRPr="00DA1F86">
        <w:rPr>
          <w:rFonts w:ascii="Arial" w:hAnsi="Arial" w:cs="Arial"/>
          <w:sz w:val="20"/>
          <w:szCs w:val="20"/>
        </w:rPr>
        <w:t xml:space="preserve">). </w:t>
      </w:r>
    </w:p>
    <w:p w:rsidR="008A06E2" w:rsidRPr="00DA1F86" w:rsidRDefault="008A06E2" w:rsidP="0014267A">
      <w:pPr>
        <w:pStyle w:val="Anx-TexteIntieurAnnexes"/>
        <w:jc w:val="both"/>
        <w:rPr>
          <w:rFonts w:ascii="Arial" w:hAnsi="Arial" w:cs="Arial"/>
          <w:sz w:val="20"/>
          <w:szCs w:val="20"/>
        </w:rPr>
      </w:pPr>
    </w:p>
    <w:p w:rsidR="0014267A" w:rsidRPr="00DA1F86" w:rsidRDefault="0014267A" w:rsidP="0014267A">
      <w:pPr>
        <w:pStyle w:val="Anx-TexteIntieurAnnexes"/>
        <w:spacing w:before="113"/>
        <w:jc w:val="both"/>
        <w:rPr>
          <w:rFonts w:ascii="Arial" w:hAnsi="Arial" w:cs="Arial"/>
          <w:sz w:val="20"/>
          <w:szCs w:val="20"/>
        </w:rPr>
      </w:pPr>
      <w:r w:rsidRPr="00DA1F86">
        <w:rPr>
          <w:rFonts w:ascii="Arial" w:hAnsi="Arial" w:cs="Arial"/>
          <w:sz w:val="20"/>
          <w:szCs w:val="20"/>
        </w:rPr>
        <w:t>En l’espèce, la décision est motivée comme suit :</w:t>
      </w:r>
      <w:r w:rsidR="00F121E1" w:rsidRPr="00DA1F86">
        <w:rPr>
          <w:rFonts w:ascii="Arial" w:hAnsi="Arial" w:cs="Arial"/>
          <w:sz w:val="20"/>
          <w:szCs w:val="20"/>
        </w:rPr>
        <w:t xml:space="preserve"> </w:t>
      </w:r>
    </w:p>
    <w:p w:rsidR="0014267A" w:rsidRPr="00DA1F86" w:rsidRDefault="00C02E0D" w:rsidP="0014267A">
      <w:pPr>
        <w:pStyle w:val="Anx-TexteIntieurAnnexes"/>
        <w:spacing w:before="113"/>
        <w:jc w:val="both"/>
        <w:rPr>
          <w:rFonts w:ascii="Arial" w:hAnsi="Arial" w:cs="Arial"/>
          <w:sz w:val="20"/>
          <w:szCs w:val="20"/>
        </w:rPr>
      </w:pPr>
      <w:r w:rsidRPr="00DA1F86">
        <w:rPr>
          <w:rFonts w:ascii="Arial" w:hAnsi="Arial" w:cs="Arial"/>
          <w:sz w:val="20"/>
          <w:szCs w:val="20"/>
        </w:rPr>
        <w:t xml:space="preserve"> </w:t>
      </w:r>
      <w:r w:rsidR="0014267A" w:rsidRPr="00DA1F86">
        <w:rPr>
          <w:rFonts w:ascii="Arial" w:hAnsi="Arial" w:cs="Arial"/>
          <w:sz w:val="20"/>
          <w:szCs w:val="20"/>
        </w:rPr>
        <w:t xml:space="preserve">« Considérant   que…. </w:t>
      </w:r>
    </w:p>
    <w:p w:rsidR="0014267A" w:rsidRPr="00DA1F86" w:rsidRDefault="00C66930" w:rsidP="0014267A">
      <w:pPr>
        <w:pStyle w:val="Anx-TexteIntieurAnnexes"/>
        <w:spacing w:before="113"/>
        <w:jc w:val="both"/>
        <w:rPr>
          <w:rFonts w:ascii="Arial" w:hAnsi="Arial" w:cs="Arial"/>
          <w:sz w:val="20"/>
          <w:szCs w:val="20"/>
        </w:rPr>
      </w:pPr>
      <w:r w:rsidRPr="00DA1F86">
        <w:rPr>
          <w:rFonts w:ascii="Arial" w:hAnsi="Arial" w:cs="Arial"/>
          <w:sz w:val="20"/>
          <w:szCs w:val="20"/>
        </w:rPr>
        <w:t>Considérant que…. »</w:t>
      </w:r>
    </w:p>
    <w:p w:rsidR="00C66930" w:rsidRPr="00DA1F86" w:rsidRDefault="00C66930" w:rsidP="0014267A">
      <w:pPr>
        <w:pStyle w:val="Anx-TexteIntieurAnnexes"/>
        <w:spacing w:before="113"/>
        <w:jc w:val="both"/>
        <w:rPr>
          <w:rFonts w:ascii="Arial" w:hAnsi="Arial" w:cs="Arial"/>
          <w:sz w:val="20"/>
          <w:szCs w:val="20"/>
        </w:rPr>
      </w:pPr>
    </w:p>
    <w:p w:rsidR="00C66930" w:rsidRPr="00DA1F86" w:rsidRDefault="0014267A" w:rsidP="0014267A">
      <w:pPr>
        <w:pStyle w:val="Anx-TexteIntieurAnnexes"/>
        <w:spacing w:before="113"/>
        <w:jc w:val="both"/>
        <w:rPr>
          <w:rFonts w:ascii="Arial" w:hAnsi="Arial" w:cs="Arial"/>
          <w:sz w:val="20"/>
          <w:szCs w:val="20"/>
        </w:rPr>
      </w:pPr>
      <w:r w:rsidRPr="00DA1F86">
        <w:rPr>
          <w:rFonts w:ascii="Arial" w:hAnsi="Arial" w:cs="Arial"/>
          <w:sz w:val="20"/>
          <w:szCs w:val="20"/>
        </w:rPr>
        <w:t>Ce</w:t>
      </w:r>
      <w:r w:rsidR="00C66930" w:rsidRPr="00DA1F86">
        <w:rPr>
          <w:rFonts w:ascii="Arial" w:hAnsi="Arial" w:cs="Arial"/>
          <w:sz w:val="20"/>
          <w:szCs w:val="20"/>
        </w:rPr>
        <w:t>s formules, qui semblent parfaitement stéréotypées, ne satisfont pas les exigences de dispositions précitées de la loi du 11 juillet 1979.</w:t>
      </w:r>
    </w:p>
    <w:p w:rsidR="00C66930" w:rsidRPr="00DA1F86" w:rsidRDefault="00C66930" w:rsidP="0014267A">
      <w:pPr>
        <w:pStyle w:val="Anx-TexteIntieurAnnexes"/>
        <w:spacing w:before="113"/>
        <w:jc w:val="both"/>
        <w:rPr>
          <w:rFonts w:ascii="Arial" w:hAnsi="Arial" w:cs="Arial"/>
          <w:sz w:val="20"/>
          <w:szCs w:val="20"/>
        </w:rPr>
      </w:pPr>
    </w:p>
    <w:p w:rsidR="00C66930" w:rsidRPr="00DA1F86" w:rsidRDefault="00C66930" w:rsidP="00C66930">
      <w:pPr>
        <w:pStyle w:val="Anx-TexteIntieurAnnexes"/>
        <w:spacing w:before="113"/>
        <w:jc w:val="both"/>
        <w:rPr>
          <w:rFonts w:ascii="Arial" w:hAnsi="Arial" w:cs="Arial"/>
          <w:sz w:val="20"/>
          <w:szCs w:val="20"/>
        </w:rPr>
      </w:pPr>
      <w:r w:rsidRPr="00DA1F86">
        <w:rPr>
          <w:rFonts w:ascii="Arial" w:hAnsi="Arial" w:cs="Arial"/>
          <w:sz w:val="20"/>
          <w:szCs w:val="20"/>
        </w:rPr>
        <w:t>Enfin, si</w:t>
      </w:r>
      <w:r w:rsidR="0014267A" w:rsidRPr="00DA1F86">
        <w:rPr>
          <w:rFonts w:ascii="Arial" w:hAnsi="Arial" w:cs="Arial"/>
          <w:sz w:val="20"/>
          <w:szCs w:val="20"/>
        </w:rPr>
        <w:t xml:space="preserve"> la motivation contient </w:t>
      </w:r>
      <w:r w:rsidRPr="00DA1F86">
        <w:rPr>
          <w:rFonts w:ascii="Arial" w:hAnsi="Arial" w:cs="Arial"/>
          <w:sz w:val="20"/>
          <w:szCs w:val="20"/>
        </w:rPr>
        <w:t xml:space="preserve">effectivement </w:t>
      </w:r>
      <w:r w:rsidR="0014267A" w:rsidRPr="00DA1F86">
        <w:rPr>
          <w:rFonts w:ascii="Arial" w:hAnsi="Arial" w:cs="Arial"/>
          <w:sz w:val="20"/>
          <w:szCs w:val="20"/>
        </w:rPr>
        <w:t xml:space="preserve">des éléments de droit, </w:t>
      </w:r>
      <w:r w:rsidRPr="00DA1F86">
        <w:rPr>
          <w:rFonts w:ascii="Arial" w:hAnsi="Arial" w:cs="Arial"/>
          <w:sz w:val="20"/>
          <w:szCs w:val="20"/>
        </w:rPr>
        <w:t>elle est dépourvue de toute motivation en fait.</w:t>
      </w:r>
    </w:p>
    <w:p w:rsidR="00C66930" w:rsidRPr="00DA1F86" w:rsidRDefault="00C66930" w:rsidP="00C66930">
      <w:pPr>
        <w:pStyle w:val="Anx-TexteIntieurAnnexes"/>
        <w:spacing w:before="113"/>
        <w:jc w:val="both"/>
        <w:rPr>
          <w:rFonts w:ascii="Arial" w:hAnsi="Arial" w:cs="Arial"/>
          <w:sz w:val="20"/>
          <w:szCs w:val="20"/>
        </w:rPr>
      </w:pPr>
    </w:p>
    <w:p w:rsidR="0014267A" w:rsidRPr="00DA1F86" w:rsidRDefault="00C66930" w:rsidP="0014267A">
      <w:pPr>
        <w:pStyle w:val="Anx-TexteIntieurAnnexes"/>
        <w:jc w:val="both"/>
        <w:rPr>
          <w:rFonts w:ascii="Arial" w:hAnsi="Arial" w:cs="Arial"/>
          <w:sz w:val="20"/>
          <w:szCs w:val="20"/>
        </w:rPr>
      </w:pPr>
      <w:r w:rsidRPr="00DA1F86">
        <w:rPr>
          <w:rFonts w:ascii="Arial" w:hAnsi="Arial" w:cs="Arial"/>
          <w:sz w:val="20"/>
          <w:szCs w:val="20"/>
        </w:rPr>
        <w:t>La décision attaquée devra en conséquence être annulée pour défaut de motivation.</w:t>
      </w:r>
    </w:p>
    <w:p w:rsidR="00C66930" w:rsidRPr="00DA1F86" w:rsidRDefault="00C66930" w:rsidP="0014267A">
      <w:pPr>
        <w:pStyle w:val="Anx-TexteIntieurAnnexes"/>
        <w:jc w:val="both"/>
        <w:rPr>
          <w:rFonts w:ascii="Arial" w:hAnsi="Arial" w:cs="Arial"/>
          <w:sz w:val="20"/>
          <w:szCs w:val="20"/>
        </w:rPr>
      </w:pPr>
    </w:p>
    <w:p w:rsidR="00C66930" w:rsidRPr="00DA1F86" w:rsidRDefault="00C66930" w:rsidP="00C66930">
      <w:pPr>
        <w:pStyle w:val="Anx-TexteIntieurAnnexes"/>
        <w:numPr>
          <w:ilvl w:val="0"/>
          <w:numId w:val="5"/>
        </w:numPr>
        <w:jc w:val="both"/>
        <w:rPr>
          <w:rFonts w:ascii="Arial" w:hAnsi="Arial" w:cs="Arial"/>
          <w:sz w:val="20"/>
          <w:szCs w:val="20"/>
          <w:u w:val="single"/>
        </w:rPr>
      </w:pPr>
      <w:r w:rsidRPr="00DA1F86">
        <w:rPr>
          <w:rFonts w:ascii="Arial" w:hAnsi="Arial" w:cs="Arial"/>
          <w:sz w:val="20"/>
          <w:szCs w:val="20"/>
          <w:u w:val="single"/>
        </w:rPr>
        <w:t>Sur le défaut de saisine de la Commission du titre de séjour :</w:t>
      </w:r>
    </w:p>
    <w:p w:rsidR="00C66930" w:rsidRPr="00DA1F86" w:rsidRDefault="00C66930" w:rsidP="00C66930">
      <w:pPr>
        <w:pStyle w:val="Anx-TexteIntieurAnnexes"/>
        <w:ind w:left="720"/>
        <w:jc w:val="both"/>
        <w:rPr>
          <w:rFonts w:ascii="Arial" w:hAnsi="Arial" w:cs="Arial"/>
          <w:sz w:val="20"/>
          <w:szCs w:val="20"/>
          <w:u w:val="single"/>
        </w:rPr>
      </w:pPr>
    </w:p>
    <w:p w:rsidR="00C66930" w:rsidRPr="00DA1F86" w:rsidRDefault="00C02E0D" w:rsidP="00C66930">
      <w:pPr>
        <w:pStyle w:val="Anx-TexteIntieurAnnexes"/>
        <w:jc w:val="both"/>
        <w:rPr>
          <w:rStyle w:val="PersonalisationrecoursAnnexes"/>
          <w:rFonts w:ascii="Arial" w:hAnsi="Arial" w:cs="Arial"/>
          <w:color w:val="FF0000"/>
          <w:sz w:val="20"/>
          <w:szCs w:val="20"/>
        </w:rPr>
      </w:pPr>
      <w:r w:rsidRPr="00DA1F86">
        <w:rPr>
          <w:rStyle w:val="PersonalisationrecoursAnnexes"/>
          <w:rFonts w:ascii="Arial" w:hAnsi="Arial" w:cs="Arial"/>
          <w:color w:val="FF0000"/>
          <w:sz w:val="20"/>
          <w:szCs w:val="20"/>
        </w:rPr>
        <w:t>A soulever si et seulement si :</w:t>
      </w:r>
    </w:p>
    <w:p w:rsidR="00C02E0D" w:rsidRPr="00DA1F86" w:rsidRDefault="00C02E0D" w:rsidP="00C66930">
      <w:pPr>
        <w:pStyle w:val="Anx-TexteIntieurAnnexes"/>
        <w:jc w:val="both"/>
        <w:rPr>
          <w:rStyle w:val="PersonalisationrecoursAnnexes"/>
          <w:rFonts w:ascii="Arial" w:hAnsi="Arial" w:cs="Arial"/>
          <w:color w:val="FF0000"/>
          <w:sz w:val="20"/>
          <w:szCs w:val="20"/>
        </w:rPr>
      </w:pPr>
      <w:r w:rsidRPr="00DA1F86">
        <w:rPr>
          <w:rStyle w:val="PersonalisationrecoursAnnexes"/>
          <w:rFonts w:ascii="Arial" w:hAnsi="Arial" w:cs="Arial"/>
          <w:color w:val="FF0000"/>
          <w:sz w:val="20"/>
          <w:szCs w:val="20"/>
        </w:rPr>
        <w:t>-vous avez déposé une demande d’admission exceptionnelle au séjour et que vous justifiez résider en France depuis plus de 10 ans ;</w:t>
      </w:r>
    </w:p>
    <w:p w:rsidR="00C02E0D" w:rsidRPr="00DA1F86" w:rsidRDefault="00C02E0D" w:rsidP="00C66930">
      <w:pPr>
        <w:pStyle w:val="Anx-TexteIntieurAnnexes"/>
        <w:jc w:val="both"/>
        <w:rPr>
          <w:rFonts w:ascii="Arial" w:hAnsi="Arial" w:cs="Arial"/>
          <w:color w:val="FF0000"/>
          <w:sz w:val="20"/>
          <w:szCs w:val="20"/>
        </w:rPr>
      </w:pPr>
      <w:r w:rsidRPr="00DA1F86">
        <w:rPr>
          <w:rStyle w:val="PersonalisationrecoursAnnexes"/>
          <w:rFonts w:ascii="Arial" w:hAnsi="Arial" w:cs="Arial"/>
          <w:color w:val="FF0000"/>
          <w:sz w:val="20"/>
          <w:szCs w:val="20"/>
        </w:rPr>
        <w:t xml:space="preserve">-si vous avez sollicité un titre de séjour « vie privée et familiale » de plein droit sur le fondement de l’un des onze </w:t>
      </w:r>
      <w:r w:rsidR="00A556AA" w:rsidRPr="00DA1F86">
        <w:rPr>
          <w:rStyle w:val="PersonalisationrecoursAnnexes"/>
          <w:rFonts w:ascii="Arial" w:hAnsi="Arial" w:cs="Arial"/>
          <w:color w:val="FF0000"/>
          <w:sz w:val="20"/>
          <w:szCs w:val="20"/>
        </w:rPr>
        <w:t>alinéas</w:t>
      </w:r>
      <w:r w:rsidRPr="00DA1F86">
        <w:rPr>
          <w:rStyle w:val="PersonalisationrecoursAnnexes"/>
          <w:rFonts w:ascii="Arial" w:hAnsi="Arial" w:cs="Arial"/>
          <w:color w:val="FF0000"/>
          <w:sz w:val="20"/>
          <w:szCs w:val="20"/>
        </w:rPr>
        <w:t xml:space="preserve"> de l’article L.313-11</w:t>
      </w:r>
      <w:r w:rsidR="00F121E1" w:rsidRPr="00DA1F86">
        <w:rPr>
          <w:rStyle w:val="PersonalisationrecoursAnnexes"/>
          <w:rFonts w:ascii="Arial" w:hAnsi="Arial" w:cs="Arial"/>
          <w:color w:val="FF0000"/>
          <w:sz w:val="20"/>
          <w:szCs w:val="20"/>
        </w:rPr>
        <w:t> ;</w:t>
      </w:r>
    </w:p>
    <w:p w:rsidR="00C66930" w:rsidRPr="00DA1F86" w:rsidRDefault="00C02E0D" w:rsidP="00C02E0D">
      <w:pPr>
        <w:pStyle w:val="Anx-TextDordIntieurAnnexes"/>
        <w:spacing w:before="85"/>
        <w:ind w:left="0"/>
        <w:jc w:val="both"/>
        <w:rPr>
          <w:rFonts w:ascii="Arial" w:hAnsi="Arial" w:cs="Arial"/>
          <w:color w:val="FF0000"/>
          <w:sz w:val="20"/>
          <w:szCs w:val="20"/>
        </w:rPr>
      </w:pPr>
      <w:r w:rsidRPr="00DA1F86">
        <w:rPr>
          <w:rStyle w:val="PersonalisationrecoursAnnexes"/>
          <w:rFonts w:ascii="Arial" w:hAnsi="Arial" w:cs="Arial"/>
          <w:color w:val="FF0000"/>
          <w:sz w:val="20"/>
          <w:szCs w:val="20"/>
        </w:rPr>
        <w:t>-si vous avez sollicité la dél</w:t>
      </w:r>
      <w:r w:rsidR="00F121E1" w:rsidRPr="00DA1F86">
        <w:rPr>
          <w:rStyle w:val="PersonalisationrecoursAnnexes"/>
          <w:rFonts w:ascii="Arial" w:hAnsi="Arial" w:cs="Arial"/>
          <w:color w:val="FF0000"/>
          <w:sz w:val="20"/>
          <w:szCs w:val="20"/>
        </w:rPr>
        <w:t>ivrance d’une carte de résident.</w:t>
      </w:r>
    </w:p>
    <w:p w:rsidR="00C66930" w:rsidRPr="00DA1F86" w:rsidRDefault="00C66930" w:rsidP="00C66930">
      <w:pPr>
        <w:pStyle w:val="Anx-TexteIntieurAnnexes"/>
        <w:jc w:val="both"/>
        <w:rPr>
          <w:rFonts w:ascii="Arial" w:hAnsi="Arial" w:cs="Arial"/>
          <w:sz w:val="20"/>
          <w:szCs w:val="20"/>
        </w:rPr>
      </w:pPr>
    </w:p>
    <w:p w:rsidR="00C66930" w:rsidRPr="00DA1F86" w:rsidRDefault="00C02E0D" w:rsidP="00C66930">
      <w:pPr>
        <w:pStyle w:val="Anx-TexteIntieurAnnexes"/>
        <w:jc w:val="both"/>
        <w:rPr>
          <w:rStyle w:val="PersonalisationrecoursAnnexes"/>
          <w:rFonts w:ascii="Arial" w:hAnsi="Arial" w:cs="Arial"/>
          <w:color w:val="FF0000"/>
          <w:sz w:val="20"/>
          <w:szCs w:val="20"/>
        </w:rPr>
      </w:pPr>
      <w:r w:rsidRPr="00DA1F86">
        <w:rPr>
          <w:rStyle w:val="PersonalisationrecoursAnnexes"/>
          <w:rFonts w:ascii="Arial" w:hAnsi="Arial" w:cs="Arial"/>
          <w:color w:val="FF0000"/>
          <w:sz w:val="20"/>
          <w:szCs w:val="20"/>
        </w:rPr>
        <w:t>Dans ce cas, vous devez</w:t>
      </w:r>
      <w:r w:rsidR="00C66930" w:rsidRPr="00DA1F86">
        <w:rPr>
          <w:rStyle w:val="PersonalisationrecoursAnnexes"/>
          <w:rFonts w:ascii="Arial" w:hAnsi="Arial" w:cs="Arial"/>
          <w:color w:val="FF0000"/>
          <w:sz w:val="20"/>
          <w:szCs w:val="20"/>
        </w:rPr>
        <w:t xml:space="preserve"> indiquer dans laquelle des trois situations </w:t>
      </w:r>
      <w:r w:rsidRPr="00DA1F86">
        <w:rPr>
          <w:rStyle w:val="PersonalisationrecoursAnnexes"/>
          <w:rFonts w:ascii="Arial" w:hAnsi="Arial" w:cs="Arial"/>
          <w:color w:val="FF0000"/>
          <w:sz w:val="20"/>
          <w:szCs w:val="20"/>
        </w:rPr>
        <w:t>vous vous trouvez</w:t>
      </w:r>
    </w:p>
    <w:p w:rsidR="00A556AA" w:rsidRPr="00DA1F86" w:rsidRDefault="00A556AA" w:rsidP="00C66930">
      <w:pPr>
        <w:pStyle w:val="Anx-TexteIntieurAnnexes"/>
        <w:jc w:val="both"/>
        <w:rPr>
          <w:rStyle w:val="PersonalisationrecoursAnnexes"/>
          <w:rFonts w:ascii="Arial" w:hAnsi="Arial" w:cs="Arial"/>
          <w:color w:val="auto"/>
          <w:sz w:val="20"/>
          <w:szCs w:val="20"/>
        </w:rPr>
      </w:pPr>
    </w:p>
    <w:p w:rsidR="00C02E0D" w:rsidRPr="00DA1F86" w:rsidRDefault="00C02E0D" w:rsidP="00C66930">
      <w:pPr>
        <w:pStyle w:val="Anx-TexteIntieurAnnexes"/>
        <w:jc w:val="both"/>
        <w:rPr>
          <w:rStyle w:val="PersonalisationrecoursAnnexes"/>
          <w:rFonts w:ascii="Arial" w:hAnsi="Arial" w:cs="Arial"/>
          <w:color w:val="auto"/>
          <w:sz w:val="20"/>
          <w:szCs w:val="20"/>
        </w:rPr>
      </w:pPr>
      <w:r w:rsidRPr="00DA1F86">
        <w:rPr>
          <w:rStyle w:val="PersonalisationrecoursAnnexes"/>
          <w:rFonts w:ascii="Arial" w:hAnsi="Arial" w:cs="Arial"/>
          <w:color w:val="auto"/>
          <w:sz w:val="20"/>
          <w:szCs w:val="20"/>
        </w:rPr>
        <w:t>En l’espèce, j’ai sollicité ……</w:t>
      </w:r>
    </w:p>
    <w:p w:rsidR="00C02E0D" w:rsidRPr="00DA1F86" w:rsidRDefault="00C02E0D" w:rsidP="00C66930">
      <w:pPr>
        <w:pStyle w:val="Anx-TexteIntieurAnnexes"/>
        <w:jc w:val="both"/>
        <w:rPr>
          <w:rStyle w:val="PersonalisationrecoursAnnexes"/>
          <w:rFonts w:ascii="Arial" w:hAnsi="Arial" w:cs="Arial"/>
          <w:color w:val="auto"/>
          <w:sz w:val="20"/>
          <w:szCs w:val="20"/>
        </w:rPr>
      </w:pPr>
    </w:p>
    <w:p w:rsidR="00C02E0D" w:rsidRPr="00DA1F86" w:rsidRDefault="00C02E0D" w:rsidP="00C02E0D">
      <w:pPr>
        <w:pStyle w:val="Anx-TexteIntieurAnnexes"/>
        <w:jc w:val="both"/>
        <w:rPr>
          <w:rFonts w:ascii="Arial" w:hAnsi="Arial" w:cs="Arial"/>
          <w:i/>
          <w:iCs/>
          <w:color w:val="auto"/>
          <w:sz w:val="20"/>
          <w:szCs w:val="20"/>
        </w:rPr>
      </w:pPr>
      <w:r w:rsidRPr="00DA1F86">
        <w:rPr>
          <w:rStyle w:val="PersonalisationrecoursAnnexes"/>
          <w:rFonts w:ascii="Arial" w:hAnsi="Arial" w:cs="Arial"/>
          <w:color w:val="auto"/>
          <w:sz w:val="20"/>
          <w:szCs w:val="20"/>
        </w:rPr>
        <w:t xml:space="preserve">Or, l’article L.312-2 du </w:t>
      </w:r>
      <w:proofErr w:type="spellStart"/>
      <w:r w:rsidRPr="00DA1F86">
        <w:rPr>
          <w:rStyle w:val="PersonalisationrecoursAnnexes"/>
          <w:rFonts w:ascii="Arial" w:hAnsi="Arial" w:cs="Arial"/>
          <w:color w:val="auto"/>
          <w:sz w:val="20"/>
          <w:szCs w:val="20"/>
        </w:rPr>
        <w:t>ceseda</w:t>
      </w:r>
      <w:proofErr w:type="spellEnd"/>
      <w:r w:rsidRPr="00DA1F86">
        <w:rPr>
          <w:rStyle w:val="PersonalisationrecoursAnnexes"/>
          <w:rFonts w:ascii="Arial" w:hAnsi="Arial" w:cs="Arial"/>
          <w:color w:val="auto"/>
          <w:sz w:val="20"/>
          <w:szCs w:val="20"/>
        </w:rPr>
        <w:t xml:space="preserve"> prévoit que : « </w:t>
      </w:r>
      <w:r w:rsidRPr="00DA1F86">
        <w:rPr>
          <w:rFonts w:ascii="Arial" w:eastAsia="Times New Roman" w:hAnsi="Arial" w:cs="Arial"/>
          <w:i/>
          <w:color w:val="auto"/>
          <w:sz w:val="20"/>
          <w:szCs w:val="20"/>
          <w:lang w:eastAsia="fr-FR"/>
        </w:rPr>
        <w:t>La commission est saisie par l'autorité administrative lorsque celle-ci envisage de refuser de délivrer ou de renouveler une carte de séjour temporaire à un étranger mentionné à</w:t>
      </w:r>
      <w:r w:rsidR="00A556AA" w:rsidRPr="00DA1F86">
        <w:rPr>
          <w:rFonts w:ascii="Arial" w:eastAsia="Times New Roman" w:hAnsi="Arial" w:cs="Arial"/>
          <w:i/>
          <w:color w:val="auto"/>
          <w:sz w:val="20"/>
          <w:szCs w:val="20"/>
          <w:lang w:eastAsia="fr-FR"/>
        </w:rPr>
        <w:t xml:space="preserve"> l’article L. 313-11 </w:t>
      </w:r>
      <w:r w:rsidRPr="00DA1F86">
        <w:rPr>
          <w:rFonts w:ascii="Arial" w:eastAsia="Times New Roman" w:hAnsi="Arial" w:cs="Arial"/>
          <w:i/>
          <w:color w:val="auto"/>
          <w:sz w:val="20"/>
          <w:szCs w:val="20"/>
          <w:lang w:eastAsia="fr-FR"/>
        </w:rPr>
        <w:t>ou de délivrer une carte de résident à un étranger mentionné aux </w:t>
      </w:r>
      <w:r w:rsidR="00A556AA" w:rsidRPr="00DA1F86">
        <w:rPr>
          <w:rFonts w:ascii="Arial" w:eastAsia="Times New Roman" w:hAnsi="Arial" w:cs="Arial"/>
          <w:i/>
          <w:color w:val="auto"/>
          <w:sz w:val="20"/>
          <w:szCs w:val="20"/>
          <w:lang w:eastAsia="fr-FR"/>
        </w:rPr>
        <w:t xml:space="preserve">articles L.314-11 et L.314-12 </w:t>
      </w:r>
      <w:hyperlink r:id="rId5" w:history="1"/>
      <w:r w:rsidR="00A556AA" w:rsidRPr="00DA1F86">
        <w:rPr>
          <w:rFonts w:ascii="Arial" w:eastAsia="Times New Roman" w:hAnsi="Arial" w:cs="Arial"/>
          <w:i/>
          <w:color w:val="auto"/>
          <w:sz w:val="20"/>
          <w:szCs w:val="20"/>
          <w:lang w:eastAsia="fr-FR"/>
        </w:rPr>
        <w:t>ainsi que dans le cas prévu à l’article L.431-3 </w:t>
      </w:r>
      <w:r w:rsidR="00A556AA" w:rsidRPr="00DA1F86">
        <w:rPr>
          <w:rFonts w:ascii="Arial" w:eastAsia="Times New Roman" w:hAnsi="Arial" w:cs="Arial"/>
          <w:color w:val="auto"/>
          <w:sz w:val="20"/>
          <w:szCs w:val="20"/>
          <w:lang w:eastAsia="fr-FR"/>
        </w:rPr>
        <w:t>»</w:t>
      </w:r>
    </w:p>
    <w:p w:rsidR="00C02E0D" w:rsidRPr="00DA1F86" w:rsidRDefault="00C02E0D" w:rsidP="00C66930">
      <w:pPr>
        <w:pStyle w:val="Anx-TexteIntieurAnnexes"/>
        <w:jc w:val="both"/>
        <w:rPr>
          <w:rFonts w:ascii="Arial" w:hAnsi="Arial" w:cs="Arial"/>
          <w:color w:val="FF0000"/>
          <w:sz w:val="20"/>
          <w:szCs w:val="20"/>
        </w:rPr>
      </w:pPr>
    </w:p>
    <w:p w:rsidR="00A556AA" w:rsidRPr="00DA1F86" w:rsidRDefault="00C66930" w:rsidP="00C66930">
      <w:pPr>
        <w:pStyle w:val="Anx-TexteIntieurAnnexes"/>
        <w:jc w:val="both"/>
        <w:rPr>
          <w:rFonts w:ascii="Arial" w:hAnsi="Arial" w:cs="Arial"/>
          <w:sz w:val="20"/>
          <w:szCs w:val="20"/>
        </w:rPr>
      </w:pPr>
      <w:r w:rsidRPr="00DA1F86">
        <w:rPr>
          <w:rFonts w:ascii="Arial" w:hAnsi="Arial" w:cs="Arial"/>
          <w:sz w:val="20"/>
          <w:szCs w:val="20"/>
        </w:rPr>
        <w:t>En s’abstenant de saisir cette commission, le préfet a entaché sa décision d’illégalité.</w:t>
      </w:r>
    </w:p>
    <w:p w:rsidR="00A556AA" w:rsidRPr="00DA1F86" w:rsidRDefault="00A556AA" w:rsidP="00A556AA">
      <w:pPr>
        <w:pStyle w:val="Anx-TexteIntieurAnnexes"/>
        <w:jc w:val="both"/>
        <w:rPr>
          <w:rFonts w:ascii="Arial" w:hAnsi="Arial" w:cs="Arial"/>
          <w:b/>
          <w:bCs/>
          <w:sz w:val="20"/>
          <w:szCs w:val="20"/>
        </w:rPr>
      </w:pPr>
    </w:p>
    <w:p w:rsidR="00A556AA" w:rsidRPr="00DA1F86" w:rsidRDefault="00A556AA" w:rsidP="00A556AA">
      <w:pPr>
        <w:pStyle w:val="Anx-TexteIntieurAnnexes"/>
        <w:jc w:val="both"/>
        <w:rPr>
          <w:rFonts w:ascii="Arial" w:hAnsi="Arial" w:cs="Arial"/>
          <w:sz w:val="20"/>
          <w:szCs w:val="20"/>
        </w:rPr>
      </w:pPr>
      <w:r w:rsidRPr="00DA1F86">
        <w:rPr>
          <w:rFonts w:ascii="Arial" w:hAnsi="Arial" w:cs="Arial"/>
          <w:b/>
          <w:bCs/>
          <w:sz w:val="20"/>
          <w:szCs w:val="20"/>
        </w:rPr>
        <w:t xml:space="preserve">2. Sur la légalité interne de la décision </w:t>
      </w:r>
      <w:r w:rsidR="003A63A2" w:rsidRPr="00DA1F86">
        <w:rPr>
          <w:rFonts w:ascii="Arial" w:hAnsi="Arial" w:cs="Arial"/>
          <w:b/>
          <w:bCs/>
          <w:sz w:val="20"/>
          <w:szCs w:val="20"/>
        </w:rPr>
        <w:t>la décision de refus de titre</w:t>
      </w:r>
    </w:p>
    <w:p w:rsidR="00A556AA" w:rsidRPr="00DA1F86" w:rsidRDefault="00A556AA" w:rsidP="00A556AA">
      <w:pPr>
        <w:pStyle w:val="Anx-TexteIntieurAnnexes"/>
        <w:jc w:val="both"/>
        <w:rPr>
          <w:rFonts w:ascii="Arial" w:hAnsi="Arial" w:cs="Arial"/>
          <w:sz w:val="20"/>
          <w:szCs w:val="20"/>
        </w:rPr>
      </w:pPr>
    </w:p>
    <w:p w:rsidR="00A556AA" w:rsidRPr="00DA1F86" w:rsidRDefault="00A556AA" w:rsidP="00A556AA">
      <w:pPr>
        <w:pStyle w:val="Anx-TexteIntieurAnnexes"/>
        <w:jc w:val="both"/>
        <w:rPr>
          <w:rFonts w:ascii="Arial" w:hAnsi="Arial" w:cs="Arial"/>
          <w:sz w:val="20"/>
          <w:szCs w:val="20"/>
          <w:u w:val="single"/>
        </w:rPr>
      </w:pPr>
      <w:r w:rsidRPr="00DA1F86">
        <w:rPr>
          <w:rFonts w:ascii="Arial" w:hAnsi="Arial" w:cs="Arial"/>
          <w:sz w:val="20"/>
          <w:szCs w:val="20"/>
          <w:u w:val="single"/>
        </w:rPr>
        <w:t xml:space="preserve">a- Sur l’erreur de droit </w:t>
      </w:r>
      <w:r w:rsidR="008A06E2" w:rsidRPr="00DA1F86">
        <w:rPr>
          <w:rFonts w:ascii="Arial" w:hAnsi="Arial" w:cs="Arial"/>
          <w:sz w:val="20"/>
          <w:szCs w:val="20"/>
          <w:u w:val="single"/>
        </w:rPr>
        <w:t xml:space="preserve">et l’erreur manifeste d’appréciation </w:t>
      </w:r>
    </w:p>
    <w:p w:rsidR="008A06E2" w:rsidRPr="00DA1F86" w:rsidRDefault="008A06E2" w:rsidP="00A556AA">
      <w:pPr>
        <w:pStyle w:val="Anx-TexteIntieurAnnexes"/>
        <w:jc w:val="both"/>
        <w:rPr>
          <w:rFonts w:ascii="Arial" w:hAnsi="Arial" w:cs="Arial"/>
          <w:sz w:val="20"/>
          <w:szCs w:val="20"/>
        </w:rPr>
      </w:pPr>
    </w:p>
    <w:p w:rsidR="00A556AA" w:rsidRPr="00DA1F86" w:rsidRDefault="00A556AA" w:rsidP="00A556AA">
      <w:pPr>
        <w:pStyle w:val="Anx-TexteIntieurAnnexes"/>
        <w:jc w:val="both"/>
        <w:rPr>
          <w:rFonts w:ascii="Arial" w:hAnsi="Arial" w:cs="Arial"/>
          <w:i/>
          <w:color w:val="FF0000"/>
          <w:sz w:val="20"/>
          <w:szCs w:val="20"/>
        </w:rPr>
      </w:pPr>
      <w:r w:rsidRPr="00DA1F86">
        <w:rPr>
          <w:rFonts w:ascii="Arial" w:hAnsi="Arial" w:cs="Arial"/>
          <w:i/>
          <w:color w:val="FF0000"/>
          <w:sz w:val="20"/>
          <w:szCs w:val="20"/>
        </w:rPr>
        <w:t>Citer l’article sur lequel était fondée votre demande de titre de séjour</w:t>
      </w:r>
    </w:p>
    <w:p w:rsidR="00A556AA" w:rsidRPr="00DA1F86" w:rsidRDefault="00A556AA" w:rsidP="00A556AA">
      <w:pPr>
        <w:pStyle w:val="Anx-TexteIntieurAnnexes"/>
        <w:jc w:val="both"/>
        <w:rPr>
          <w:rFonts w:ascii="Arial" w:hAnsi="Arial" w:cs="Arial"/>
          <w:sz w:val="20"/>
          <w:szCs w:val="20"/>
        </w:rPr>
      </w:pPr>
    </w:p>
    <w:p w:rsidR="00A556AA" w:rsidRPr="00DA1F86" w:rsidRDefault="00A556AA" w:rsidP="00A556AA">
      <w:pPr>
        <w:pStyle w:val="Anx-TexteIntieurAnnexes"/>
        <w:jc w:val="both"/>
        <w:rPr>
          <w:rFonts w:ascii="Arial" w:hAnsi="Arial" w:cs="Arial"/>
          <w:sz w:val="20"/>
          <w:szCs w:val="20"/>
        </w:rPr>
      </w:pPr>
      <w:r w:rsidRPr="00DA1F86">
        <w:rPr>
          <w:rFonts w:ascii="Arial" w:hAnsi="Arial" w:cs="Arial"/>
          <w:sz w:val="20"/>
          <w:szCs w:val="20"/>
        </w:rPr>
        <w:t xml:space="preserve">L’article L. ……. du </w:t>
      </w:r>
      <w:proofErr w:type="spellStart"/>
      <w:r w:rsidRPr="00DA1F86">
        <w:rPr>
          <w:rFonts w:ascii="Arial" w:hAnsi="Arial" w:cs="Arial"/>
          <w:sz w:val="20"/>
          <w:szCs w:val="20"/>
        </w:rPr>
        <w:t>ceseda</w:t>
      </w:r>
      <w:proofErr w:type="spellEnd"/>
      <w:r w:rsidRPr="00DA1F86">
        <w:rPr>
          <w:rFonts w:ascii="Arial" w:hAnsi="Arial" w:cs="Arial"/>
          <w:sz w:val="20"/>
          <w:szCs w:val="20"/>
        </w:rPr>
        <w:t xml:space="preserve"> dispose que : « ………….. »</w:t>
      </w:r>
    </w:p>
    <w:p w:rsidR="00A556AA" w:rsidRPr="00DA1F86" w:rsidRDefault="00A556AA" w:rsidP="00A556AA">
      <w:pPr>
        <w:pStyle w:val="Anx-TexteIntieurAnnexes"/>
        <w:jc w:val="both"/>
        <w:rPr>
          <w:rFonts w:ascii="Arial" w:hAnsi="Arial" w:cs="Arial"/>
          <w:sz w:val="20"/>
          <w:szCs w:val="20"/>
        </w:rPr>
      </w:pPr>
    </w:p>
    <w:p w:rsidR="00A556AA" w:rsidRPr="00DA1F86" w:rsidRDefault="00A556AA" w:rsidP="00A556AA">
      <w:pPr>
        <w:pStyle w:val="Anx-TexteIntieurAnnexes"/>
        <w:jc w:val="both"/>
        <w:rPr>
          <w:rFonts w:ascii="Arial" w:hAnsi="Arial" w:cs="Arial"/>
          <w:i/>
          <w:color w:val="FF0000"/>
          <w:sz w:val="20"/>
          <w:szCs w:val="20"/>
        </w:rPr>
      </w:pPr>
      <w:r w:rsidRPr="00DA1F86">
        <w:rPr>
          <w:rFonts w:ascii="Arial" w:hAnsi="Arial" w:cs="Arial"/>
          <w:i/>
          <w:color w:val="FF0000"/>
          <w:sz w:val="20"/>
          <w:szCs w:val="20"/>
        </w:rPr>
        <w:t>Exposer</w:t>
      </w:r>
      <w:r w:rsidR="001A4EBC" w:rsidRPr="00DA1F86">
        <w:rPr>
          <w:rFonts w:ascii="Arial" w:hAnsi="Arial" w:cs="Arial"/>
          <w:i/>
          <w:color w:val="FF0000"/>
          <w:sz w:val="20"/>
          <w:szCs w:val="20"/>
        </w:rPr>
        <w:t xml:space="preserve"> ensuite</w:t>
      </w:r>
      <w:r w:rsidRPr="00DA1F86">
        <w:rPr>
          <w:rFonts w:ascii="Arial" w:hAnsi="Arial" w:cs="Arial"/>
          <w:i/>
          <w:color w:val="FF0000"/>
          <w:sz w:val="20"/>
          <w:szCs w:val="20"/>
        </w:rPr>
        <w:t xml:space="preserve"> votre situation pour démontrer que vous remplissez l’ensemble de</w:t>
      </w:r>
      <w:r w:rsidR="001A4EBC" w:rsidRPr="00DA1F86">
        <w:rPr>
          <w:rFonts w:ascii="Arial" w:hAnsi="Arial" w:cs="Arial"/>
          <w:i/>
          <w:color w:val="FF0000"/>
          <w:sz w:val="20"/>
          <w:szCs w:val="20"/>
        </w:rPr>
        <w:t xml:space="preserve">s conditions posées par cet </w:t>
      </w:r>
      <w:r w:rsidRPr="00DA1F86">
        <w:rPr>
          <w:rFonts w:ascii="Arial" w:hAnsi="Arial" w:cs="Arial"/>
          <w:i/>
          <w:color w:val="FF0000"/>
          <w:sz w:val="20"/>
          <w:szCs w:val="20"/>
        </w:rPr>
        <w:t>article en vous référant à</w:t>
      </w:r>
      <w:r w:rsidR="001A4EBC" w:rsidRPr="00DA1F86">
        <w:rPr>
          <w:rFonts w:ascii="Arial" w:hAnsi="Arial" w:cs="Arial"/>
          <w:i/>
          <w:color w:val="FF0000"/>
          <w:sz w:val="20"/>
          <w:szCs w:val="20"/>
        </w:rPr>
        <w:t xml:space="preserve"> vos pièces.</w:t>
      </w:r>
    </w:p>
    <w:p w:rsidR="001A4EBC" w:rsidRPr="00DA1F86" w:rsidRDefault="001A4EBC" w:rsidP="00A556AA">
      <w:pPr>
        <w:pStyle w:val="Anx-TexteIntieurAnnexes"/>
        <w:jc w:val="both"/>
        <w:rPr>
          <w:rFonts w:ascii="Arial" w:hAnsi="Arial" w:cs="Arial"/>
          <w:i/>
          <w:color w:val="FF0000"/>
          <w:sz w:val="20"/>
          <w:szCs w:val="20"/>
        </w:rPr>
      </w:pPr>
    </w:p>
    <w:p w:rsidR="001A4EBC" w:rsidRPr="00DA1F86" w:rsidRDefault="001A4EBC" w:rsidP="00A556AA">
      <w:pPr>
        <w:pStyle w:val="Anx-TexteIntieurAnnexes"/>
        <w:jc w:val="both"/>
        <w:rPr>
          <w:rFonts w:ascii="Arial" w:hAnsi="Arial" w:cs="Arial"/>
          <w:color w:val="auto"/>
          <w:sz w:val="20"/>
          <w:szCs w:val="20"/>
        </w:rPr>
      </w:pPr>
      <w:r w:rsidRPr="00DA1F86">
        <w:rPr>
          <w:rFonts w:ascii="Arial" w:hAnsi="Arial" w:cs="Arial"/>
          <w:color w:val="auto"/>
          <w:sz w:val="20"/>
          <w:szCs w:val="20"/>
        </w:rPr>
        <w:t>En l’espèce, …</w:t>
      </w:r>
    </w:p>
    <w:p w:rsidR="008A06E2" w:rsidRPr="00DA1F86" w:rsidRDefault="008A06E2" w:rsidP="00A556AA">
      <w:pPr>
        <w:pStyle w:val="Anx-TexteIntieurAnnexes"/>
        <w:jc w:val="both"/>
        <w:rPr>
          <w:rFonts w:ascii="Arial" w:hAnsi="Arial" w:cs="Arial"/>
          <w:color w:val="auto"/>
          <w:sz w:val="20"/>
          <w:szCs w:val="20"/>
        </w:rPr>
      </w:pPr>
    </w:p>
    <w:p w:rsidR="00A03263" w:rsidRPr="00DA1F86" w:rsidRDefault="008A06E2" w:rsidP="003A63A2">
      <w:pPr>
        <w:pStyle w:val="Anx-TexteIntieurAnnexes"/>
        <w:rPr>
          <w:rFonts w:ascii="Arial" w:hAnsi="Arial" w:cs="Arial"/>
          <w:color w:val="auto"/>
          <w:sz w:val="20"/>
          <w:szCs w:val="20"/>
          <w:u w:val="single"/>
        </w:rPr>
      </w:pPr>
      <w:r w:rsidRPr="00DA1F86">
        <w:rPr>
          <w:rFonts w:ascii="Arial" w:hAnsi="Arial" w:cs="Arial"/>
          <w:color w:val="auto"/>
          <w:sz w:val="20"/>
          <w:szCs w:val="20"/>
        </w:rPr>
        <w:t>Il résulte de ce qui précède que la décision est entachée d’une erreur de droit et d’une erreur manifeste d’appréciation. Elle doit en conséquence être annulée.</w:t>
      </w:r>
      <w:r w:rsidRPr="00DA1F86">
        <w:rPr>
          <w:rFonts w:ascii="Arial" w:hAnsi="Arial" w:cs="Arial"/>
          <w:color w:val="auto"/>
          <w:sz w:val="20"/>
          <w:szCs w:val="20"/>
        </w:rPr>
        <w:br/>
      </w:r>
      <w:r w:rsidRPr="00DA1F86">
        <w:rPr>
          <w:rFonts w:ascii="Arial" w:hAnsi="Arial" w:cs="Arial"/>
          <w:color w:val="auto"/>
          <w:sz w:val="20"/>
          <w:szCs w:val="20"/>
        </w:rPr>
        <w:br/>
      </w:r>
      <w:r w:rsidRPr="00DA1F86">
        <w:rPr>
          <w:rFonts w:ascii="Arial" w:hAnsi="Arial" w:cs="Arial"/>
          <w:color w:val="auto"/>
          <w:sz w:val="20"/>
          <w:szCs w:val="20"/>
        </w:rPr>
        <w:br/>
      </w:r>
      <w:r w:rsidR="00A03263" w:rsidRPr="00DA1F86">
        <w:rPr>
          <w:rFonts w:ascii="Arial" w:hAnsi="Arial" w:cs="Arial"/>
          <w:color w:val="auto"/>
          <w:sz w:val="20"/>
          <w:szCs w:val="20"/>
          <w:u w:val="single"/>
        </w:rPr>
        <w:t>b- Sur l’erreur de fait</w:t>
      </w:r>
    </w:p>
    <w:p w:rsidR="00A03263" w:rsidRPr="00DA1F86" w:rsidRDefault="00A03263" w:rsidP="00A556AA">
      <w:pPr>
        <w:pStyle w:val="Anx-TexteIntieurAnnexes"/>
        <w:jc w:val="both"/>
        <w:rPr>
          <w:rFonts w:ascii="Arial" w:hAnsi="Arial" w:cs="Arial"/>
          <w:color w:val="auto"/>
          <w:sz w:val="20"/>
          <w:szCs w:val="20"/>
        </w:rPr>
      </w:pPr>
    </w:p>
    <w:p w:rsidR="00A03263" w:rsidRPr="00DA1F86" w:rsidRDefault="00A03263" w:rsidP="00A556AA">
      <w:pPr>
        <w:pStyle w:val="Anx-TexteIntieurAnnexes"/>
        <w:jc w:val="both"/>
        <w:rPr>
          <w:rFonts w:ascii="Arial" w:hAnsi="Arial" w:cs="Arial"/>
          <w:i/>
          <w:color w:val="FF0000"/>
          <w:sz w:val="20"/>
          <w:szCs w:val="20"/>
        </w:rPr>
      </w:pPr>
      <w:r w:rsidRPr="00DA1F86">
        <w:rPr>
          <w:rFonts w:ascii="Arial" w:hAnsi="Arial" w:cs="Arial"/>
          <w:i/>
          <w:color w:val="FF0000"/>
          <w:sz w:val="20"/>
          <w:szCs w:val="20"/>
        </w:rPr>
        <w:t xml:space="preserve">Développer les éléments qui sont mentionnés dans la décision et qui ne correspondent pas à la réalité (date d’entrée en France/patronymes/situation familiale/situation professionnelle </w:t>
      </w:r>
      <w:proofErr w:type="spellStart"/>
      <w:r w:rsidRPr="00DA1F86">
        <w:rPr>
          <w:rFonts w:ascii="Arial" w:hAnsi="Arial" w:cs="Arial"/>
          <w:i/>
          <w:color w:val="FF0000"/>
          <w:sz w:val="20"/>
          <w:szCs w:val="20"/>
        </w:rPr>
        <w:t>etc</w:t>
      </w:r>
      <w:proofErr w:type="spellEnd"/>
      <w:r w:rsidRPr="00DA1F86">
        <w:rPr>
          <w:rFonts w:ascii="Arial" w:hAnsi="Arial" w:cs="Arial"/>
          <w:i/>
          <w:color w:val="FF0000"/>
          <w:sz w:val="20"/>
          <w:szCs w:val="20"/>
        </w:rPr>
        <w:t>)</w:t>
      </w:r>
    </w:p>
    <w:p w:rsidR="00A03263" w:rsidRPr="00DA1F86" w:rsidRDefault="00A03263" w:rsidP="00A556AA">
      <w:pPr>
        <w:pStyle w:val="Anx-TexteIntieurAnnexes"/>
        <w:jc w:val="both"/>
        <w:rPr>
          <w:rFonts w:ascii="Arial" w:hAnsi="Arial" w:cs="Arial"/>
          <w:i/>
          <w:color w:val="FF0000"/>
          <w:sz w:val="20"/>
          <w:szCs w:val="20"/>
        </w:rPr>
      </w:pPr>
    </w:p>
    <w:p w:rsidR="00A556AA" w:rsidRPr="00DA1F86" w:rsidRDefault="00A03263" w:rsidP="00A556AA">
      <w:pPr>
        <w:pStyle w:val="Anx-TexteIntieurAnnexes"/>
        <w:jc w:val="both"/>
        <w:rPr>
          <w:rFonts w:ascii="Arial" w:hAnsi="Arial" w:cs="Arial"/>
          <w:sz w:val="20"/>
          <w:szCs w:val="20"/>
        </w:rPr>
      </w:pPr>
      <w:r w:rsidRPr="00DA1F86">
        <w:rPr>
          <w:rFonts w:ascii="Arial" w:hAnsi="Arial" w:cs="Arial"/>
          <w:sz w:val="20"/>
          <w:szCs w:val="20"/>
        </w:rPr>
        <w:t>Pour motiver la décision attaqué, le préfet se fonde notamment sur le fait que …..</w:t>
      </w:r>
    </w:p>
    <w:p w:rsidR="00A03263" w:rsidRPr="00DA1F86" w:rsidRDefault="00A03263" w:rsidP="00A556AA">
      <w:pPr>
        <w:pStyle w:val="Anx-TexteIntieurAnnexes"/>
        <w:jc w:val="both"/>
        <w:rPr>
          <w:rFonts w:ascii="Arial" w:hAnsi="Arial" w:cs="Arial"/>
          <w:sz w:val="20"/>
          <w:szCs w:val="20"/>
        </w:rPr>
      </w:pPr>
      <w:r w:rsidRPr="00DA1F86">
        <w:rPr>
          <w:rFonts w:ascii="Arial" w:hAnsi="Arial" w:cs="Arial"/>
          <w:sz w:val="20"/>
          <w:szCs w:val="20"/>
        </w:rPr>
        <w:t>Or, …</w:t>
      </w:r>
    </w:p>
    <w:p w:rsidR="008A06E2" w:rsidRPr="00DA1F86" w:rsidRDefault="008A06E2" w:rsidP="00A556AA">
      <w:pPr>
        <w:pStyle w:val="Anx-TexteIntieurAnnexes"/>
        <w:jc w:val="both"/>
        <w:rPr>
          <w:rFonts w:ascii="Arial" w:hAnsi="Arial" w:cs="Arial"/>
          <w:sz w:val="20"/>
          <w:szCs w:val="20"/>
        </w:rPr>
      </w:pPr>
    </w:p>
    <w:p w:rsidR="00A03263" w:rsidRPr="00DA1F86" w:rsidRDefault="00A03263" w:rsidP="00A556AA">
      <w:pPr>
        <w:pStyle w:val="Anx-TexteIntieurAnnexes"/>
        <w:jc w:val="both"/>
        <w:rPr>
          <w:rFonts w:ascii="Arial" w:hAnsi="Arial" w:cs="Arial"/>
          <w:sz w:val="20"/>
          <w:szCs w:val="20"/>
          <w:u w:val="single"/>
        </w:rPr>
      </w:pPr>
      <w:r w:rsidRPr="00DA1F86">
        <w:rPr>
          <w:rFonts w:ascii="Arial" w:hAnsi="Arial" w:cs="Arial"/>
          <w:sz w:val="20"/>
          <w:szCs w:val="20"/>
        </w:rPr>
        <w:t>La décision est donc entachée d’une erreur de fait substantielle. Elle encourt de la nullité de ce chef.</w:t>
      </w:r>
    </w:p>
    <w:p w:rsidR="00A03263" w:rsidRPr="00DA1F86" w:rsidRDefault="00A03263" w:rsidP="00A556AA">
      <w:pPr>
        <w:pStyle w:val="Anx-TexteIntieurAnnexes"/>
        <w:jc w:val="both"/>
        <w:rPr>
          <w:rFonts w:ascii="Arial" w:hAnsi="Arial" w:cs="Arial"/>
          <w:sz w:val="20"/>
          <w:szCs w:val="20"/>
          <w:u w:val="single"/>
        </w:rPr>
      </w:pPr>
    </w:p>
    <w:p w:rsidR="00A556AA" w:rsidRPr="00DA1F86" w:rsidRDefault="008A06E2" w:rsidP="00A556AA">
      <w:pPr>
        <w:pStyle w:val="Anx-TexteIntieurAnnexes"/>
        <w:jc w:val="both"/>
        <w:rPr>
          <w:rFonts w:ascii="Arial" w:hAnsi="Arial" w:cs="Arial"/>
          <w:sz w:val="20"/>
          <w:szCs w:val="20"/>
          <w:u w:val="single"/>
        </w:rPr>
      </w:pPr>
      <w:r w:rsidRPr="00DA1F86">
        <w:rPr>
          <w:rFonts w:ascii="Arial" w:hAnsi="Arial" w:cs="Arial"/>
          <w:sz w:val="20"/>
          <w:szCs w:val="20"/>
          <w:u w:val="single"/>
        </w:rPr>
        <w:t>c</w:t>
      </w:r>
      <w:r w:rsidR="00A556AA" w:rsidRPr="00DA1F86">
        <w:rPr>
          <w:rFonts w:ascii="Arial" w:hAnsi="Arial" w:cs="Arial"/>
          <w:sz w:val="20"/>
          <w:szCs w:val="20"/>
          <w:u w:val="single"/>
        </w:rPr>
        <w:t>- Sur la violation de l’article 8 de la Convention européenne de sauvegarde des droits de l’Homme et des libertés fondamentales</w:t>
      </w:r>
    </w:p>
    <w:p w:rsidR="001A4EBC" w:rsidRPr="00DA1F86" w:rsidRDefault="001A4EBC" w:rsidP="00A556AA">
      <w:pPr>
        <w:pStyle w:val="Anx-TexteIntieurAnnexes"/>
        <w:jc w:val="both"/>
        <w:rPr>
          <w:rFonts w:ascii="Arial" w:hAnsi="Arial" w:cs="Arial"/>
          <w:sz w:val="20"/>
          <w:szCs w:val="20"/>
          <w:u w:val="single"/>
        </w:rPr>
      </w:pPr>
    </w:p>
    <w:p w:rsidR="00A556AA" w:rsidRPr="00DA1F86" w:rsidRDefault="008A06E2" w:rsidP="001A4EBC">
      <w:pPr>
        <w:pStyle w:val="Anx-TexteIntieurAnnexes"/>
        <w:spacing w:before="113"/>
        <w:jc w:val="both"/>
        <w:rPr>
          <w:rFonts w:ascii="Arial" w:hAnsi="Arial" w:cs="Arial"/>
          <w:sz w:val="20"/>
          <w:szCs w:val="20"/>
        </w:rPr>
      </w:pPr>
      <w:r w:rsidRPr="00DA1F86">
        <w:rPr>
          <w:rFonts w:ascii="Arial" w:hAnsi="Arial" w:cs="Arial"/>
          <w:sz w:val="20"/>
          <w:szCs w:val="20"/>
        </w:rPr>
        <w:t>L’article</w:t>
      </w:r>
      <w:r w:rsidR="001A4EBC" w:rsidRPr="00DA1F86">
        <w:rPr>
          <w:rFonts w:ascii="Arial" w:hAnsi="Arial" w:cs="Arial"/>
          <w:sz w:val="20"/>
          <w:szCs w:val="20"/>
        </w:rPr>
        <w:t xml:space="preserve"> 8 de la CEDH  prévoit que </w:t>
      </w:r>
      <w:r w:rsidR="00A556AA" w:rsidRPr="00DA1F86">
        <w:rPr>
          <w:rFonts w:ascii="Arial" w:hAnsi="Arial" w:cs="Arial"/>
          <w:sz w:val="20"/>
          <w:szCs w:val="20"/>
        </w:rPr>
        <w:t>«  Toute personne a droit au respect de sa vie privée et familiale, de son domicile et de sa correspondance  ».</w:t>
      </w:r>
    </w:p>
    <w:p w:rsidR="001A4EBC" w:rsidRPr="00DA1F86" w:rsidRDefault="001A4EBC" w:rsidP="001A4EBC">
      <w:pPr>
        <w:pStyle w:val="Anx-TexteIntieurAnnexes"/>
        <w:spacing w:before="113"/>
        <w:jc w:val="both"/>
        <w:rPr>
          <w:rFonts w:ascii="Arial" w:hAnsi="Arial" w:cs="Arial"/>
          <w:i/>
          <w:color w:val="FF0000"/>
          <w:sz w:val="20"/>
          <w:szCs w:val="20"/>
        </w:rPr>
      </w:pPr>
      <w:r w:rsidRPr="00DA1F86">
        <w:rPr>
          <w:rFonts w:ascii="Arial" w:hAnsi="Arial" w:cs="Arial"/>
          <w:i/>
          <w:color w:val="FF0000"/>
          <w:sz w:val="20"/>
          <w:szCs w:val="20"/>
        </w:rPr>
        <w:t>Exposez en détail votre situation familiale et les attaches personnelles que vous avez nouées en France.</w:t>
      </w:r>
    </w:p>
    <w:p w:rsidR="001A4EBC" w:rsidRPr="00DA1F86" w:rsidRDefault="001A4EBC" w:rsidP="001A4EBC">
      <w:pPr>
        <w:pStyle w:val="Anx-TexteIntieurAnnexes"/>
        <w:spacing w:before="113"/>
        <w:jc w:val="both"/>
        <w:rPr>
          <w:rFonts w:ascii="Arial" w:hAnsi="Arial" w:cs="Arial"/>
          <w:sz w:val="20"/>
          <w:szCs w:val="20"/>
        </w:rPr>
      </w:pPr>
      <w:r w:rsidRPr="00DA1F86">
        <w:rPr>
          <w:rFonts w:ascii="Arial" w:hAnsi="Arial" w:cs="Arial"/>
          <w:sz w:val="20"/>
          <w:szCs w:val="20"/>
        </w:rPr>
        <w:t>En l’espèce, je suis entrée en France le …… et m’y suis maintenu depuis lors. Ma cellule familiale est ancrée en France puisqu’y résident ……</w:t>
      </w:r>
    </w:p>
    <w:p w:rsidR="003A63A2" w:rsidRPr="00DA1F86" w:rsidRDefault="003A63A2" w:rsidP="00A556AA">
      <w:pPr>
        <w:pStyle w:val="Anx-TexteIntieurAnnexes"/>
        <w:jc w:val="both"/>
        <w:rPr>
          <w:rFonts w:ascii="Arial" w:hAnsi="Arial" w:cs="Arial"/>
          <w:sz w:val="20"/>
          <w:szCs w:val="20"/>
        </w:rPr>
      </w:pPr>
      <w:r w:rsidRPr="00DA1F86">
        <w:rPr>
          <w:rFonts w:ascii="Arial" w:hAnsi="Arial" w:cs="Arial"/>
          <w:sz w:val="20"/>
          <w:szCs w:val="20"/>
        </w:rPr>
        <w:t>La décision de refus de titre de séjour porte en conséquence une atteinte excessive à mon droit à mener une vie privée et familiale.</w:t>
      </w:r>
    </w:p>
    <w:p w:rsidR="00A03263" w:rsidRPr="00DA1F86" w:rsidRDefault="00A03263" w:rsidP="00A556AA">
      <w:pPr>
        <w:pStyle w:val="Anx-TexteIntieurAnnexes"/>
        <w:spacing w:before="113"/>
        <w:jc w:val="both"/>
        <w:rPr>
          <w:rStyle w:val="PersonalisationrecoursAnnexes"/>
          <w:rFonts w:ascii="Arial" w:hAnsi="Arial" w:cs="Arial"/>
          <w:sz w:val="20"/>
          <w:szCs w:val="20"/>
        </w:rPr>
      </w:pPr>
    </w:p>
    <w:p w:rsidR="00A03263" w:rsidRPr="00DA1F86" w:rsidRDefault="00A03263" w:rsidP="00A03263">
      <w:pPr>
        <w:pStyle w:val="Anx-TexteIntieurAnnexes"/>
        <w:spacing w:before="113"/>
        <w:jc w:val="both"/>
        <w:rPr>
          <w:rFonts w:ascii="Arial" w:hAnsi="Arial" w:cs="Arial"/>
          <w:sz w:val="20"/>
          <w:szCs w:val="20"/>
          <w:u w:val="single"/>
        </w:rPr>
      </w:pPr>
      <w:r w:rsidRPr="00DA1F86">
        <w:rPr>
          <w:rFonts w:ascii="Arial" w:hAnsi="Arial" w:cs="Arial"/>
          <w:sz w:val="20"/>
          <w:szCs w:val="20"/>
          <w:u w:val="single"/>
        </w:rPr>
        <w:t>d- Sur la violation de l’article 3-1 de la Convention internationale des droits de l’enfant</w:t>
      </w:r>
    </w:p>
    <w:p w:rsidR="00A03263" w:rsidRPr="00DA1F86" w:rsidRDefault="00A03263" w:rsidP="00A03263">
      <w:pPr>
        <w:pStyle w:val="Anx-TexteIntieurAnnexes"/>
        <w:spacing w:before="113"/>
        <w:jc w:val="both"/>
        <w:rPr>
          <w:rFonts w:ascii="Arial" w:hAnsi="Arial" w:cs="Arial"/>
          <w:sz w:val="20"/>
          <w:szCs w:val="20"/>
          <w:u w:val="single"/>
        </w:rPr>
      </w:pPr>
    </w:p>
    <w:p w:rsidR="00A03263" w:rsidRPr="00DA1F86" w:rsidRDefault="003A63A2" w:rsidP="00A03263">
      <w:pPr>
        <w:pStyle w:val="Anx-TexteIntieurAnnexes"/>
        <w:spacing w:before="113"/>
        <w:jc w:val="both"/>
        <w:rPr>
          <w:rFonts w:ascii="Arial" w:hAnsi="Arial" w:cs="Arial"/>
          <w:i/>
          <w:color w:val="FF0000"/>
          <w:sz w:val="20"/>
          <w:szCs w:val="20"/>
        </w:rPr>
      </w:pPr>
      <w:r w:rsidRPr="00DA1F86">
        <w:rPr>
          <w:rFonts w:ascii="Arial" w:hAnsi="Arial" w:cs="Arial"/>
          <w:i/>
          <w:color w:val="FF0000"/>
          <w:sz w:val="20"/>
          <w:szCs w:val="20"/>
        </w:rPr>
        <w:t>A développer</w:t>
      </w:r>
      <w:r w:rsidR="00A03263" w:rsidRPr="00DA1F86">
        <w:rPr>
          <w:rFonts w:ascii="Arial" w:hAnsi="Arial" w:cs="Arial"/>
          <w:i/>
          <w:color w:val="FF0000"/>
          <w:sz w:val="20"/>
          <w:szCs w:val="20"/>
        </w:rPr>
        <w:t xml:space="preserve"> seulement si vous avez des enfants</w:t>
      </w:r>
      <w:r w:rsidRPr="00DA1F86">
        <w:rPr>
          <w:rFonts w:ascii="Arial" w:hAnsi="Arial" w:cs="Arial"/>
          <w:i/>
          <w:color w:val="FF0000"/>
          <w:sz w:val="20"/>
          <w:szCs w:val="20"/>
        </w:rPr>
        <w:t xml:space="preserve"> mineurs scolarisés</w:t>
      </w:r>
      <w:r w:rsidR="00A03263" w:rsidRPr="00DA1F86">
        <w:rPr>
          <w:rFonts w:ascii="Arial" w:hAnsi="Arial" w:cs="Arial"/>
          <w:i/>
          <w:color w:val="FF0000"/>
          <w:sz w:val="20"/>
          <w:szCs w:val="20"/>
        </w:rPr>
        <w:t xml:space="preserve"> en France.</w:t>
      </w:r>
    </w:p>
    <w:p w:rsidR="00A03263" w:rsidRPr="00DA1F86" w:rsidRDefault="00A03263" w:rsidP="00A03263">
      <w:pPr>
        <w:pStyle w:val="Anx-TexteIntieurAnnexes"/>
        <w:spacing w:before="113"/>
        <w:jc w:val="both"/>
        <w:rPr>
          <w:rFonts w:ascii="Arial" w:hAnsi="Arial" w:cs="Arial"/>
          <w:color w:val="auto"/>
          <w:sz w:val="20"/>
          <w:szCs w:val="20"/>
          <w:u w:val="single"/>
        </w:rPr>
      </w:pPr>
      <w:r w:rsidRPr="00DA1F86">
        <w:rPr>
          <w:rFonts w:ascii="Arial" w:hAnsi="Arial" w:cs="Arial"/>
          <w:color w:val="auto"/>
          <w:sz w:val="20"/>
          <w:szCs w:val="20"/>
          <w:u w:val="single"/>
        </w:rPr>
        <w:t xml:space="preserve">L’article 3-1 de la Convention internationale des droits de l’enfant à laquelle la France est partie prévoit que : </w:t>
      </w:r>
    </w:p>
    <w:p w:rsidR="00A03263" w:rsidRPr="00DA1F86" w:rsidRDefault="00A03263" w:rsidP="00A03263">
      <w:pPr>
        <w:pStyle w:val="Anx-TexteIntieurAnnexes"/>
        <w:spacing w:before="113"/>
        <w:jc w:val="both"/>
        <w:rPr>
          <w:rFonts w:ascii="Arial" w:hAnsi="Arial" w:cs="Arial"/>
          <w:color w:val="auto"/>
          <w:sz w:val="20"/>
          <w:szCs w:val="20"/>
          <w:shd w:val="clear" w:color="auto" w:fill="FFFFFF"/>
        </w:rPr>
      </w:pPr>
      <w:r w:rsidRPr="00DA1F86">
        <w:rPr>
          <w:rFonts w:ascii="Arial" w:hAnsi="Arial" w:cs="Arial"/>
          <w:color w:val="auto"/>
          <w:sz w:val="20"/>
          <w:szCs w:val="20"/>
        </w:rPr>
        <w:t>« </w:t>
      </w:r>
      <w:r w:rsidRPr="00DA1F86">
        <w:rPr>
          <w:rFonts w:ascii="Arial" w:hAnsi="Arial" w:cs="Arial"/>
          <w:color w:val="auto"/>
          <w:sz w:val="20"/>
          <w:szCs w:val="20"/>
          <w:shd w:val="clear" w:color="auto" w:fill="FFFFFF"/>
        </w:rPr>
        <w:t> Dans toutes les décisions qui concernent les enfants, qu’elles soient le fait des institutions publiques ou privées de protection sociale, des tribunaux, des autorités administratives ou des organes législatifs, l’intérêt supérieur de l’enfant doit être une considération primordiale. »</w:t>
      </w:r>
    </w:p>
    <w:p w:rsidR="007070FD" w:rsidRPr="00DA1F86" w:rsidRDefault="00A03263" w:rsidP="00A03263">
      <w:pPr>
        <w:pStyle w:val="Anx-TexteIntieurAnnexes"/>
        <w:spacing w:before="113"/>
        <w:jc w:val="both"/>
        <w:rPr>
          <w:rFonts w:ascii="Arial" w:hAnsi="Arial" w:cs="Arial"/>
          <w:color w:val="auto"/>
          <w:sz w:val="20"/>
          <w:szCs w:val="20"/>
          <w:shd w:val="clear" w:color="auto" w:fill="FFFFFF"/>
        </w:rPr>
      </w:pPr>
      <w:r w:rsidRPr="00DA1F86">
        <w:rPr>
          <w:rFonts w:ascii="Arial" w:hAnsi="Arial" w:cs="Arial"/>
          <w:color w:val="auto"/>
          <w:sz w:val="20"/>
          <w:szCs w:val="20"/>
          <w:shd w:val="clear" w:color="auto" w:fill="FFFFFF"/>
        </w:rPr>
        <w:t xml:space="preserve">En l’espèce, j’ai …. enfant(s), </w:t>
      </w:r>
      <w:r w:rsidR="008A06E2" w:rsidRPr="00DA1F86">
        <w:rPr>
          <w:rFonts w:ascii="Arial" w:hAnsi="Arial" w:cs="Arial"/>
          <w:color w:val="auto"/>
          <w:sz w:val="20"/>
          <w:szCs w:val="20"/>
          <w:shd w:val="clear" w:color="auto" w:fill="FFFFFF"/>
        </w:rPr>
        <w:t>âgé</w:t>
      </w:r>
      <w:r w:rsidRPr="00DA1F86">
        <w:rPr>
          <w:rFonts w:ascii="Arial" w:hAnsi="Arial" w:cs="Arial"/>
          <w:color w:val="auto"/>
          <w:sz w:val="20"/>
          <w:szCs w:val="20"/>
          <w:shd w:val="clear" w:color="auto" w:fill="FFFFFF"/>
        </w:rPr>
        <w:t>(s) de ….. et scolarisé(s) en France. L’exécution de la décision litigieuse aurait donc pour conséquence de les séparer de l’un de leur parent ou de les obliger à interrompre leur parcours scolaire pour aller dans un pays qu’ils ne connaissent pas.</w:t>
      </w:r>
    </w:p>
    <w:p w:rsidR="007070FD" w:rsidRPr="00DA1F86" w:rsidRDefault="007070FD">
      <w:pPr>
        <w:rPr>
          <w:rFonts w:ascii="Arial" w:hAnsi="Arial" w:cs="Arial"/>
          <w:sz w:val="20"/>
          <w:szCs w:val="20"/>
          <w:shd w:val="clear" w:color="auto" w:fill="FFFFFF"/>
        </w:rPr>
      </w:pPr>
    </w:p>
    <w:p w:rsidR="003A63A2" w:rsidRPr="00DA1F86" w:rsidRDefault="003A63A2">
      <w:pPr>
        <w:rPr>
          <w:rFonts w:ascii="Arial" w:eastAsiaTheme="minorEastAsia" w:hAnsi="Arial" w:cs="Arial"/>
          <w:kern w:val="2"/>
          <w:sz w:val="20"/>
          <w:szCs w:val="20"/>
          <w:shd w:val="clear" w:color="auto" w:fill="FFFFFF"/>
          <w:lang w:eastAsia="zh-CN"/>
        </w:rPr>
      </w:pPr>
      <w:r w:rsidRPr="00DA1F86">
        <w:rPr>
          <w:rFonts w:ascii="Arial" w:hAnsi="Arial" w:cs="Arial"/>
          <w:sz w:val="20"/>
          <w:szCs w:val="20"/>
          <w:shd w:val="clear" w:color="auto" w:fill="FFFFFF"/>
        </w:rPr>
        <w:t>La décision attaquée, en ne prenant pas en compte l’intérêt de l’enfant est entachée d’illégalité.</w:t>
      </w:r>
    </w:p>
    <w:p w:rsidR="00A03263" w:rsidRPr="00DA1F86" w:rsidRDefault="00A03263" w:rsidP="00A03263">
      <w:pPr>
        <w:pStyle w:val="Anx-TexteIntieurAnnexes"/>
        <w:spacing w:before="113"/>
        <w:jc w:val="both"/>
        <w:rPr>
          <w:rFonts w:ascii="Arial" w:hAnsi="Arial" w:cs="Arial"/>
          <w:color w:val="auto"/>
          <w:sz w:val="20"/>
          <w:szCs w:val="20"/>
          <w:u w:val="single"/>
        </w:rPr>
      </w:pPr>
    </w:p>
    <w:p w:rsidR="00A556AA" w:rsidRPr="00DA1F86" w:rsidRDefault="00A556AA" w:rsidP="00A556AA">
      <w:pPr>
        <w:pStyle w:val="Anx-TexteIntieurAnnexes"/>
        <w:jc w:val="both"/>
        <w:rPr>
          <w:rFonts w:ascii="Arial" w:hAnsi="Arial" w:cs="Arial"/>
          <w:sz w:val="20"/>
          <w:szCs w:val="20"/>
        </w:rPr>
      </w:pPr>
    </w:p>
    <w:p w:rsidR="008A06E2" w:rsidRPr="00DA1F86" w:rsidRDefault="008A06E2" w:rsidP="00A556AA">
      <w:pPr>
        <w:pStyle w:val="Anx-TexteIntieurAnnexes"/>
        <w:jc w:val="both"/>
        <w:rPr>
          <w:rFonts w:ascii="Arial" w:hAnsi="Arial" w:cs="Arial"/>
          <w:sz w:val="20"/>
          <w:szCs w:val="20"/>
        </w:rPr>
      </w:pPr>
    </w:p>
    <w:p w:rsidR="00A556AA" w:rsidRPr="00DA1F86" w:rsidRDefault="00A556AA" w:rsidP="00A556AA">
      <w:pPr>
        <w:pStyle w:val="Anx-TexteIntieurAnnexes"/>
        <w:jc w:val="both"/>
        <w:rPr>
          <w:rFonts w:ascii="Arial" w:hAnsi="Arial" w:cs="Arial"/>
          <w:sz w:val="20"/>
          <w:szCs w:val="20"/>
        </w:rPr>
      </w:pPr>
      <w:r w:rsidRPr="00DA1F86">
        <w:rPr>
          <w:rFonts w:ascii="Arial" w:hAnsi="Arial" w:cs="Arial"/>
          <w:b/>
          <w:bCs/>
          <w:sz w:val="20"/>
          <w:szCs w:val="20"/>
        </w:rPr>
        <w:t xml:space="preserve">B- SUR L’OBLIGATION DE QUITTER LE TERRITOIRE </w:t>
      </w:r>
    </w:p>
    <w:p w:rsidR="00A556AA" w:rsidRPr="00DA1F86" w:rsidRDefault="00A556AA" w:rsidP="00A556AA">
      <w:pPr>
        <w:pStyle w:val="Anx-TexteIntieurAnnexes"/>
        <w:jc w:val="both"/>
        <w:rPr>
          <w:rFonts w:ascii="Arial" w:hAnsi="Arial" w:cs="Arial"/>
          <w:sz w:val="20"/>
          <w:szCs w:val="20"/>
        </w:rPr>
      </w:pPr>
    </w:p>
    <w:p w:rsidR="00A556AA" w:rsidRPr="00DA1F86" w:rsidRDefault="00A556AA" w:rsidP="00A556AA">
      <w:pPr>
        <w:pStyle w:val="Anx-TexteIntieurAnnexes"/>
        <w:jc w:val="both"/>
        <w:rPr>
          <w:rFonts w:ascii="Arial" w:hAnsi="Arial" w:cs="Arial"/>
          <w:b/>
          <w:bCs/>
          <w:sz w:val="20"/>
          <w:szCs w:val="20"/>
        </w:rPr>
      </w:pPr>
      <w:r w:rsidRPr="00DA1F86">
        <w:rPr>
          <w:rFonts w:ascii="Arial" w:hAnsi="Arial" w:cs="Arial"/>
          <w:b/>
          <w:bCs/>
          <w:sz w:val="20"/>
          <w:szCs w:val="20"/>
        </w:rPr>
        <w:t>1. Sur l’«  exception d’illégalité  »</w:t>
      </w:r>
    </w:p>
    <w:p w:rsidR="008A06E2" w:rsidRPr="00DA1F86" w:rsidRDefault="008A06E2" w:rsidP="00A556AA">
      <w:pPr>
        <w:pStyle w:val="Anx-TexteIntieurAnnexes"/>
        <w:jc w:val="both"/>
        <w:rPr>
          <w:rFonts w:ascii="Arial" w:hAnsi="Arial" w:cs="Arial"/>
          <w:sz w:val="20"/>
          <w:szCs w:val="20"/>
          <w:u w:val="single"/>
        </w:rPr>
      </w:pPr>
    </w:p>
    <w:p w:rsidR="008A06E2" w:rsidRPr="00DA1F86" w:rsidRDefault="008A06E2" w:rsidP="00A556AA">
      <w:pPr>
        <w:pStyle w:val="Anx-TexteIntieurAnnexes"/>
        <w:jc w:val="both"/>
        <w:rPr>
          <w:rFonts w:ascii="Arial" w:hAnsi="Arial" w:cs="Arial"/>
          <w:sz w:val="20"/>
          <w:szCs w:val="20"/>
        </w:rPr>
      </w:pPr>
      <w:r w:rsidRPr="00DA1F86">
        <w:rPr>
          <w:rFonts w:ascii="Arial" w:hAnsi="Arial" w:cs="Arial"/>
          <w:sz w:val="20"/>
          <w:szCs w:val="20"/>
        </w:rPr>
        <w:t xml:space="preserve">La décision portant obligation de quitter le territoire français étant fondée sur le refus de ma demande de titre de séjour en application des dispositions de l’article L. 511-1 I du </w:t>
      </w:r>
      <w:proofErr w:type="spellStart"/>
      <w:r w:rsidRPr="00DA1F86">
        <w:rPr>
          <w:rFonts w:ascii="Arial" w:hAnsi="Arial" w:cs="Arial"/>
          <w:sz w:val="20"/>
          <w:szCs w:val="20"/>
        </w:rPr>
        <w:t>ceseda</w:t>
      </w:r>
      <w:proofErr w:type="spellEnd"/>
      <w:r w:rsidRPr="00DA1F86">
        <w:rPr>
          <w:rFonts w:ascii="Arial" w:hAnsi="Arial" w:cs="Arial"/>
          <w:sz w:val="20"/>
          <w:szCs w:val="20"/>
        </w:rPr>
        <w:t xml:space="preserve">, l’annulation de </w:t>
      </w:r>
      <w:r w:rsidR="003A63A2" w:rsidRPr="00DA1F86">
        <w:rPr>
          <w:rFonts w:ascii="Arial" w:hAnsi="Arial" w:cs="Arial"/>
          <w:sz w:val="20"/>
          <w:szCs w:val="20"/>
        </w:rPr>
        <w:t>la décision portant</w:t>
      </w:r>
      <w:r w:rsidRPr="00DA1F86">
        <w:rPr>
          <w:rFonts w:ascii="Arial" w:hAnsi="Arial" w:cs="Arial"/>
          <w:sz w:val="20"/>
          <w:szCs w:val="20"/>
        </w:rPr>
        <w:t xml:space="preserve"> refus de titre a pour conséquence de priver de fondement légal la décision d’OQTF.</w:t>
      </w:r>
    </w:p>
    <w:p w:rsidR="008A06E2" w:rsidRPr="00DA1F86" w:rsidRDefault="008A06E2" w:rsidP="00A556AA">
      <w:pPr>
        <w:pStyle w:val="Anx-TexteIntieurAnnexes"/>
        <w:jc w:val="both"/>
        <w:rPr>
          <w:rFonts w:ascii="Arial" w:hAnsi="Arial" w:cs="Arial"/>
          <w:sz w:val="20"/>
          <w:szCs w:val="20"/>
        </w:rPr>
      </w:pPr>
    </w:p>
    <w:p w:rsidR="008A06E2" w:rsidRPr="00DA1F86" w:rsidRDefault="008A06E2" w:rsidP="00A556AA">
      <w:pPr>
        <w:pStyle w:val="Anx-TexteIntieurAnnexes"/>
        <w:jc w:val="both"/>
        <w:rPr>
          <w:rFonts w:ascii="Arial" w:hAnsi="Arial" w:cs="Arial"/>
          <w:sz w:val="20"/>
          <w:szCs w:val="20"/>
        </w:rPr>
      </w:pPr>
      <w:r w:rsidRPr="00DA1F86">
        <w:rPr>
          <w:rFonts w:ascii="Arial" w:hAnsi="Arial" w:cs="Arial"/>
          <w:sz w:val="20"/>
          <w:szCs w:val="20"/>
        </w:rPr>
        <w:t>Elle doit donc être annulée.</w:t>
      </w:r>
    </w:p>
    <w:p w:rsidR="008A06E2" w:rsidRPr="00DA1F86" w:rsidRDefault="008A06E2" w:rsidP="00A556AA">
      <w:pPr>
        <w:pStyle w:val="Anx-TexteIntieurAnnexes"/>
        <w:jc w:val="both"/>
        <w:rPr>
          <w:rFonts w:ascii="Arial" w:hAnsi="Arial" w:cs="Arial"/>
          <w:sz w:val="20"/>
          <w:szCs w:val="20"/>
          <w:u w:val="single"/>
        </w:rPr>
      </w:pPr>
    </w:p>
    <w:p w:rsidR="00A556AA" w:rsidRPr="00DA1F86" w:rsidRDefault="00A556AA" w:rsidP="00A556AA">
      <w:pPr>
        <w:pStyle w:val="Anx-TexteIntieurAnnexes"/>
        <w:jc w:val="both"/>
        <w:rPr>
          <w:rFonts w:ascii="Arial" w:hAnsi="Arial" w:cs="Arial"/>
          <w:b/>
          <w:bCs/>
          <w:sz w:val="20"/>
          <w:szCs w:val="20"/>
        </w:rPr>
      </w:pPr>
      <w:r w:rsidRPr="00DA1F86">
        <w:rPr>
          <w:rFonts w:ascii="Arial" w:hAnsi="Arial" w:cs="Arial"/>
          <w:b/>
          <w:bCs/>
          <w:sz w:val="20"/>
          <w:szCs w:val="20"/>
        </w:rPr>
        <w:t>2. Sur la légalité externe</w:t>
      </w:r>
      <w:r w:rsidR="003A63A2" w:rsidRPr="00DA1F86">
        <w:rPr>
          <w:rFonts w:ascii="Arial" w:hAnsi="Arial" w:cs="Arial"/>
          <w:b/>
          <w:bCs/>
          <w:sz w:val="20"/>
          <w:szCs w:val="20"/>
        </w:rPr>
        <w:t xml:space="preserve"> de la décision d’obligation de quitter le territoire</w:t>
      </w:r>
    </w:p>
    <w:p w:rsidR="008A06E2" w:rsidRPr="00DA1F86" w:rsidRDefault="008A06E2" w:rsidP="00A556AA">
      <w:pPr>
        <w:pStyle w:val="Anx-TexteIntieurAnnexes"/>
        <w:jc w:val="both"/>
        <w:rPr>
          <w:rFonts w:ascii="Arial" w:hAnsi="Arial" w:cs="Arial"/>
          <w:b/>
          <w:bCs/>
          <w:sz w:val="20"/>
          <w:szCs w:val="20"/>
        </w:rPr>
      </w:pPr>
    </w:p>
    <w:p w:rsidR="008A06E2" w:rsidRPr="00DA1F86" w:rsidRDefault="007070FD" w:rsidP="007070FD">
      <w:pPr>
        <w:pStyle w:val="Anx-TexteIntieurAnnexes"/>
        <w:jc w:val="both"/>
        <w:rPr>
          <w:rFonts w:ascii="Arial" w:hAnsi="Arial" w:cs="Arial"/>
          <w:b/>
          <w:bCs/>
          <w:sz w:val="20"/>
          <w:szCs w:val="20"/>
        </w:rPr>
      </w:pPr>
      <w:r w:rsidRPr="00DA1F86">
        <w:rPr>
          <w:rFonts w:ascii="Arial" w:hAnsi="Arial" w:cs="Arial"/>
          <w:bCs/>
          <w:sz w:val="20"/>
          <w:szCs w:val="20"/>
          <w:u w:val="single"/>
        </w:rPr>
        <w:t xml:space="preserve">a. </w:t>
      </w:r>
      <w:r w:rsidR="008A06E2" w:rsidRPr="00DA1F86">
        <w:rPr>
          <w:rFonts w:ascii="Arial" w:hAnsi="Arial" w:cs="Arial"/>
          <w:bCs/>
          <w:sz w:val="20"/>
          <w:szCs w:val="20"/>
          <w:u w:val="single"/>
        </w:rPr>
        <w:t>Sur l’incompétence de l’auteur de l’acte</w:t>
      </w:r>
    </w:p>
    <w:p w:rsidR="007070FD" w:rsidRPr="00DA1F86" w:rsidRDefault="007070FD" w:rsidP="007070FD">
      <w:pPr>
        <w:pStyle w:val="Anx-TexteIntieurAnnexes"/>
        <w:jc w:val="both"/>
        <w:rPr>
          <w:rFonts w:ascii="Arial" w:hAnsi="Arial" w:cs="Arial"/>
          <w:b/>
          <w:bCs/>
          <w:sz w:val="20"/>
          <w:szCs w:val="20"/>
        </w:rPr>
      </w:pPr>
    </w:p>
    <w:p w:rsidR="007070FD" w:rsidRPr="00DA1F86" w:rsidRDefault="007070FD" w:rsidP="007070FD">
      <w:pPr>
        <w:pStyle w:val="Anx-TexteIntieurAnnexes"/>
        <w:jc w:val="both"/>
        <w:rPr>
          <w:rFonts w:ascii="Arial" w:hAnsi="Arial" w:cs="Arial"/>
          <w:sz w:val="20"/>
          <w:szCs w:val="20"/>
        </w:rPr>
      </w:pPr>
      <w:r w:rsidRPr="00DA1F86">
        <w:rPr>
          <w:rFonts w:ascii="Arial" w:hAnsi="Arial" w:cs="Arial"/>
          <w:sz w:val="20"/>
          <w:szCs w:val="20"/>
        </w:rPr>
        <w:t>Le préfet dispose d’une compétence exclusive concernant les décisions d’obligation de quitter le territoire. Ainsi, si une autre autorité prend une telle décision, elle doit pouvoir justifier d’une délégation de pouvoir ou d’une délégation de signature spéciale et motivée.</w:t>
      </w:r>
    </w:p>
    <w:p w:rsidR="007070FD" w:rsidRPr="00DA1F86" w:rsidRDefault="007070FD" w:rsidP="007070FD">
      <w:pPr>
        <w:pStyle w:val="Anx-TexteIntieurAnnexes"/>
        <w:jc w:val="both"/>
        <w:rPr>
          <w:rFonts w:ascii="Arial" w:hAnsi="Arial" w:cs="Arial"/>
          <w:sz w:val="20"/>
          <w:szCs w:val="20"/>
        </w:rPr>
      </w:pPr>
      <w:r w:rsidRPr="00DA1F86">
        <w:rPr>
          <w:rFonts w:ascii="Arial" w:hAnsi="Arial" w:cs="Arial"/>
          <w:sz w:val="20"/>
          <w:szCs w:val="20"/>
        </w:rPr>
        <w:t xml:space="preserve">En l’occurrence, la décision a été signée par Monsieur/Madame ............. </w:t>
      </w:r>
    </w:p>
    <w:p w:rsidR="007070FD" w:rsidRPr="00DA1F86" w:rsidRDefault="007070FD" w:rsidP="007070FD">
      <w:pPr>
        <w:pStyle w:val="Anx-TexteIntieurAnnexes"/>
        <w:jc w:val="both"/>
        <w:rPr>
          <w:rFonts w:ascii="Arial" w:hAnsi="Arial" w:cs="Arial"/>
          <w:sz w:val="20"/>
          <w:szCs w:val="20"/>
        </w:rPr>
      </w:pPr>
    </w:p>
    <w:p w:rsidR="007070FD" w:rsidRPr="00DA1F86" w:rsidRDefault="007070FD" w:rsidP="007070FD">
      <w:pPr>
        <w:pStyle w:val="Anx-TexteIntieurAnnexes"/>
        <w:jc w:val="both"/>
        <w:rPr>
          <w:rFonts w:ascii="Arial" w:hAnsi="Arial" w:cs="Arial"/>
          <w:sz w:val="20"/>
          <w:szCs w:val="20"/>
        </w:rPr>
      </w:pPr>
      <w:r w:rsidRPr="00DA1F86">
        <w:rPr>
          <w:rFonts w:ascii="Arial" w:hAnsi="Arial" w:cs="Arial"/>
          <w:sz w:val="20"/>
          <w:szCs w:val="20"/>
        </w:rPr>
        <w:t>Or, aucun texte régulièrement publié n’a autorisé cette personne à représenter Monsieur le préfet pour signer les obligations de quitter le territoire français.</w:t>
      </w:r>
    </w:p>
    <w:p w:rsidR="007070FD" w:rsidRPr="00DA1F86" w:rsidRDefault="007070FD" w:rsidP="007070FD">
      <w:pPr>
        <w:pStyle w:val="Anx-TexteIntieurAnnexes"/>
        <w:jc w:val="both"/>
        <w:rPr>
          <w:rFonts w:ascii="Arial" w:hAnsi="Arial" w:cs="Arial"/>
          <w:sz w:val="20"/>
          <w:szCs w:val="20"/>
        </w:rPr>
      </w:pPr>
    </w:p>
    <w:p w:rsidR="007070FD" w:rsidRPr="00DA1F86" w:rsidRDefault="007070FD" w:rsidP="007070FD">
      <w:pPr>
        <w:pStyle w:val="Anx-TexteIntieurAnnexes"/>
        <w:jc w:val="both"/>
        <w:rPr>
          <w:rFonts w:ascii="Arial" w:hAnsi="Arial" w:cs="Arial"/>
          <w:sz w:val="20"/>
          <w:szCs w:val="20"/>
        </w:rPr>
      </w:pPr>
      <w:r w:rsidRPr="00DA1F86">
        <w:rPr>
          <w:rFonts w:ascii="Arial" w:hAnsi="Arial" w:cs="Arial"/>
          <w:sz w:val="20"/>
          <w:szCs w:val="20"/>
        </w:rPr>
        <w:t>Il résulte de ce qui précède que la décision a été signée par une autorité incompétente.</w:t>
      </w:r>
    </w:p>
    <w:p w:rsidR="007070FD" w:rsidRPr="00DA1F86" w:rsidRDefault="007070FD" w:rsidP="007070FD">
      <w:pPr>
        <w:pStyle w:val="Anx-TexteIntieurAnnexes"/>
        <w:jc w:val="both"/>
        <w:rPr>
          <w:rFonts w:ascii="Arial" w:hAnsi="Arial" w:cs="Arial"/>
          <w:sz w:val="20"/>
          <w:szCs w:val="20"/>
        </w:rPr>
      </w:pPr>
    </w:p>
    <w:p w:rsidR="007070FD" w:rsidRPr="00DA1F86" w:rsidRDefault="007070FD" w:rsidP="007070FD">
      <w:pPr>
        <w:pStyle w:val="Anx-TexteIntieurAnnexes"/>
        <w:jc w:val="both"/>
        <w:rPr>
          <w:rFonts w:ascii="Arial" w:hAnsi="Arial" w:cs="Arial"/>
          <w:sz w:val="20"/>
          <w:szCs w:val="20"/>
          <w:u w:val="single"/>
        </w:rPr>
      </w:pPr>
      <w:r w:rsidRPr="00DA1F86">
        <w:rPr>
          <w:rFonts w:ascii="Arial" w:hAnsi="Arial" w:cs="Arial"/>
          <w:sz w:val="20"/>
          <w:szCs w:val="20"/>
          <w:u w:val="single"/>
        </w:rPr>
        <w:t>b. Sur le défaut de base légale et le défaut de motivation</w:t>
      </w:r>
    </w:p>
    <w:p w:rsidR="007070FD" w:rsidRPr="00DA1F86" w:rsidRDefault="007070FD" w:rsidP="007070FD">
      <w:pPr>
        <w:pStyle w:val="Anx-TexteIntieurAnnexes"/>
        <w:jc w:val="both"/>
        <w:rPr>
          <w:rFonts w:ascii="Arial" w:hAnsi="Arial" w:cs="Arial"/>
          <w:sz w:val="20"/>
          <w:szCs w:val="20"/>
          <w:u w:val="single"/>
        </w:rPr>
      </w:pPr>
    </w:p>
    <w:p w:rsidR="007070FD" w:rsidRPr="00DA1F86" w:rsidRDefault="007070FD" w:rsidP="007070FD">
      <w:pPr>
        <w:pStyle w:val="Anx-TexteIntieurAnnexes"/>
        <w:jc w:val="both"/>
        <w:rPr>
          <w:rFonts w:ascii="Arial" w:hAnsi="Arial" w:cs="Arial"/>
          <w:sz w:val="20"/>
          <w:szCs w:val="20"/>
        </w:rPr>
      </w:pPr>
      <w:r w:rsidRPr="00DA1F86">
        <w:rPr>
          <w:rFonts w:ascii="Arial" w:hAnsi="Arial" w:cs="Arial"/>
          <w:sz w:val="20"/>
          <w:szCs w:val="20"/>
        </w:rPr>
        <w:t xml:space="preserve">L’article L. 511-1.I du </w:t>
      </w:r>
      <w:proofErr w:type="spellStart"/>
      <w:r w:rsidRPr="00DA1F86">
        <w:rPr>
          <w:rFonts w:ascii="Arial" w:hAnsi="Arial" w:cs="Arial"/>
          <w:sz w:val="20"/>
          <w:szCs w:val="20"/>
        </w:rPr>
        <w:t>ceseda</w:t>
      </w:r>
      <w:proofErr w:type="spellEnd"/>
      <w:r w:rsidRPr="00DA1F86">
        <w:rPr>
          <w:rFonts w:ascii="Arial" w:hAnsi="Arial" w:cs="Arial"/>
          <w:sz w:val="20"/>
          <w:szCs w:val="20"/>
        </w:rPr>
        <w:t xml:space="preserve"> liste de manière exhaustive les cas dans lesquels un ressortissant étranger peut faire l’objet d’une OQTF. L’autorité administrative doit donc viser cette disposition dans chacune de ces décisions.</w:t>
      </w:r>
    </w:p>
    <w:p w:rsidR="007070FD" w:rsidRPr="00DA1F86" w:rsidRDefault="007070FD" w:rsidP="007070FD">
      <w:pPr>
        <w:pStyle w:val="Anx-TexteIntieurAnnexes"/>
        <w:jc w:val="both"/>
        <w:rPr>
          <w:rFonts w:ascii="Arial" w:hAnsi="Arial" w:cs="Arial"/>
          <w:sz w:val="20"/>
          <w:szCs w:val="20"/>
        </w:rPr>
      </w:pPr>
    </w:p>
    <w:p w:rsidR="007070FD" w:rsidRPr="00DA1F86" w:rsidRDefault="007070FD" w:rsidP="007070FD">
      <w:pPr>
        <w:pStyle w:val="Anx-TexteIntieurAnnexes"/>
        <w:jc w:val="both"/>
        <w:rPr>
          <w:rFonts w:ascii="Arial" w:hAnsi="Arial" w:cs="Arial"/>
          <w:sz w:val="20"/>
          <w:szCs w:val="20"/>
        </w:rPr>
      </w:pPr>
      <w:r w:rsidRPr="00DA1F86">
        <w:rPr>
          <w:rFonts w:ascii="Arial" w:hAnsi="Arial" w:cs="Arial"/>
          <w:sz w:val="20"/>
          <w:szCs w:val="20"/>
        </w:rPr>
        <w:t>En l’espèce, l’arrêté ne vise pas l’article L. 511-1. I.</w:t>
      </w:r>
    </w:p>
    <w:p w:rsidR="007070FD" w:rsidRPr="00DA1F86" w:rsidRDefault="007070FD" w:rsidP="007070FD">
      <w:pPr>
        <w:pStyle w:val="Anx-TexteIntieurAnnexes"/>
        <w:jc w:val="both"/>
        <w:rPr>
          <w:rFonts w:ascii="Arial" w:hAnsi="Arial" w:cs="Arial"/>
          <w:sz w:val="20"/>
          <w:szCs w:val="20"/>
        </w:rPr>
      </w:pPr>
    </w:p>
    <w:p w:rsidR="007070FD" w:rsidRPr="00DA1F86" w:rsidRDefault="007070FD" w:rsidP="007070FD">
      <w:pPr>
        <w:pStyle w:val="Anx-TexteIntieurAnnexes"/>
        <w:jc w:val="both"/>
        <w:rPr>
          <w:rFonts w:ascii="Arial" w:hAnsi="Arial" w:cs="Arial"/>
          <w:sz w:val="20"/>
          <w:szCs w:val="20"/>
        </w:rPr>
      </w:pPr>
      <w:r w:rsidRPr="00DA1F86">
        <w:rPr>
          <w:rFonts w:ascii="Arial" w:hAnsi="Arial" w:cs="Arial"/>
          <w:sz w:val="20"/>
          <w:szCs w:val="20"/>
        </w:rPr>
        <w:t>La décision n’est donc pas fondée légalement et est dépourvue de motivation.</w:t>
      </w:r>
    </w:p>
    <w:p w:rsidR="007070FD" w:rsidRPr="00DA1F86" w:rsidRDefault="007070FD" w:rsidP="007070FD">
      <w:pPr>
        <w:pStyle w:val="Anx-TexteIntieurAnnexes"/>
        <w:jc w:val="both"/>
        <w:rPr>
          <w:rFonts w:ascii="Arial" w:hAnsi="Arial" w:cs="Arial"/>
          <w:sz w:val="20"/>
          <w:szCs w:val="20"/>
        </w:rPr>
      </w:pPr>
    </w:p>
    <w:p w:rsidR="007070FD" w:rsidRPr="00DA1F86" w:rsidRDefault="00A556AA" w:rsidP="00A556AA">
      <w:pPr>
        <w:pStyle w:val="Anx-TexteIntieurAnnexes"/>
        <w:jc w:val="both"/>
        <w:rPr>
          <w:rFonts w:ascii="Arial" w:hAnsi="Arial" w:cs="Arial"/>
          <w:b/>
          <w:bCs/>
          <w:sz w:val="20"/>
          <w:szCs w:val="20"/>
        </w:rPr>
      </w:pPr>
      <w:r w:rsidRPr="00DA1F86">
        <w:rPr>
          <w:rFonts w:ascii="Arial" w:hAnsi="Arial" w:cs="Arial"/>
          <w:b/>
          <w:bCs/>
          <w:sz w:val="20"/>
          <w:szCs w:val="20"/>
        </w:rPr>
        <w:t>3. Sur la</w:t>
      </w:r>
      <w:r w:rsidR="007070FD" w:rsidRPr="00DA1F86">
        <w:rPr>
          <w:rFonts w:ascii="Arial" w:hAnsi="Arial" w:cs="Arial"/>
          <w:b/>
          <w:bCs/>
          <w:sz w:val="20"/>
          <w:szCs w:val="20"/>
        </w:rPr>
        <w:t xml:space="preserve"> légalité interne de la décision</w:t>
      </w:r>
      <w:r w:rsidR="003A63A2" w:rsidRPr="00DA1F86">
        <w:rPr>
          <w:rFonts w:ascii="Arial" w:hAnsi="Arial" w:cs="Arial"/>
          <w:b/>
          <w:bCs/>
          <w:sz w:val="20"/>
          <w:szCs w:val="20"/>
        </w:rPr>
        <w:t xml:space="preserve"> de la décision d’obligation de quitter le territoire</w:t>
      </w:r>
    </w:p>
    <w:p w:rsidR="007070FD" w:rsidRPr="00DA1F86" w:rsidRDefault="007070FD" w:rsidP="00A556AA">
      <w:pPr>
        <w:pStyle w:val="Anx-TexteIntieurAnnexes"/>
        <w:jc w:val="both"/>
        <w:rPr>
          <w:rFonts w:ascii="Arial" w:hAnsi="Arial" w:cs="Arial"/>
          <w:b/>
          <w:bCs/>
          <w:sz w:val="20"/>
          <w:szCs w:val="20"/>
        </w:rPr>
      </w:pPr>
    </w:p>
    <w:p w:rsidR="007070FD" w:rsidRPr="00DA1F86" w:rsidRDefault="007119D8" w:rsidP="00A556AA">
      <w:pPr>
        <w:pStyle w:val="Anx-TexteIntieurAnnexes"/>
        <w:jc w:val="both"/>
        <w:rPr>
          <w:rFonts w:ascii="Arial" w:hAnsi="Arial" w:cs="Arial"/>
          <w:bCs/>
          <w:sz w:val="20"/>
          <w:szCs w:val="20"/>
          <w:u w:val="single"/>
        </w:rPr>
      </w:pPr>
      <w:r w:rsidRPr="00DA1F86">
        <w:rPr>
          <w:rFonts w:ascii="Arial" w:hAnsi="Arial" w:cs="Arial"/>
          <w:bCs/>
          <w:sz w:val="20"/>
          <w:szCs w:val="20"/>
          <w:u w:val="single"/>
        </w:rPr>
        <w:t>a. Sur la violation du code de l’entrée et du séjour des étrangers et du droit d’asile</w:t>
      </w:r>
    </w:p>
    <w:p w:rsidR="007119D8" w:rsidRPr="00DA1F86" w:rsidRDefault="007119D8" w:rsidP="00A556AA">
      <w:pPr>
        <w:pStyle w:val="Anx-TexteIntieurAnnexes"/>
        <w:jc w:val="both"/>
        <w:rPr>
          <w:rFonts w:ascii="Arial" w:hAnsi="Arial" w:cs="Arial"/>
          <w:bCs/>
          <w:sz w:val="20"/>
          <w:szCs w:val="20"/>
          <w:u w:val="single"/>
        </w:rPr>
      </w:pPr>
    </w:p>
    <w:p w:rsidR="007119D8" w:rsidRPr="00DA1F86" w:rsidRDefault="007119D8" w:rsidP="00A556AA">
      <w:pPr>
        <w:pStyle w:val="Anx-TexteIntieurAnnexes"/>
        <w:jc w:val="both"/>
        <w:rPr>
          <w:rFonts w:ascii="Arial" w:hAnsi="Arial" w:cs="Arial"/>
          <w:bCs/>
          <w:i/>
          <w:color w:val="FF0000"/>
          <w:sz w:val="20"/>
          <w:szCs w:val="20"/>
        </w:rPr>
      </w:pPr>
      <w:r w:rsidRPr="00DA1F86">
        <w:rPr>
          <w:rFonts w:ascii="Arial" w:hAnsi="Arial" w:cs="Arial"/>
          <w:bCs/>
          <w:i/>
          <w:color w:val="FF0000"/>
          <w:sz w:val="20"/>
          <w:szCs w:val="20"/>
        </w:rPr>
        <w:t xml:space="preserve">A développer </w:t>
      </w:r>
      <w:r w:rsidR="003A63A2" w:rsidRPr="00DA1F86">
        <w:rPr>
          <w:rFonts w:ascii="Arial" w:hAnsi="Arial" w:cs="Arial"/>
          <w:bCs/>
          <w:i/>
          <w:color w:val="FF0000"/>
          <w:sz w:val="20"/>
          <w:szCs w:val="20"/>
        </w:rPr>
        <w:t>seulement si votre situation correspond à l’une de ces situations</w:t>
      </w:r>
      <w:r w:rsidR="00287D75" w:rsidRPr="00DA1F86">
        <w:rPr>
          <w:rFonts w:ascii="Arial" w:hAnsi="Arial" w:cs="Arial"/>
          <w:bCs/>
          <w:i/>
          <w:color w:val="FF0000"/>
          <w:sz w:val="20"/>
          <w:szCs w:val="20"/>
        </w:rPr>
        <w:t> :</w:t>
      </w:r>
    </w:p>
    <w:p w:rsidR="007119D8" w:rsidRPr="00DA1F86" w:rsidRDefault="007119D8" w:rsidP="00A556AA">
      <w:pPr>
        <w:pStyle w:val="Anx-TexteIntieurAnnexes"/>
        <w:jc w:val="both"/>
        <w:rPr>
          <w:rFonts w:ascii="Arial" w:hAnsi="Arial" w:cs="Arial"/>
          <w:bCs/>
          <w:i/>
          <w:color w:val="FF0000"/>
          <w:sz w:val="20"/>
          <w:szCs w:val="20"/>
        </w:rPr>
      </w:pPr>
      <w:r w:rsidRPr="00DA1F86">
        <w:rPr>
          <w:rFonts w:ascii="Arial" w:hAnsi="Arial" w:cs="Arial"/>
          <w:bCs/>
          <w:i/>
          <w:color w:val="FF0000"/>
          <w:sz w:val="20"/>
          <w:szCs w:val="20"/>
        </w:rPr>
        <w:t>-</w:t>
      </w:r>
      <w:r w:rsidR="003A63A2" w:rsidRPr="00DA1F86">
        <w:rPr>
          <w:rFonts w:ascii="Arial" w:hAnsi="Arial" w:cs="Arial"/>
          <w:bCs/>
          <w:i/>
          <w:color w:val="FF0000"/>
          <w:sz w:val="20"/>
          <w:szCs w:val="20"/>
        </w:rPr>
        <w:t xml:space="preserve"> vous </w:t>
      </w:r>
      <w:r w:rsidR="00287D75" w:rsidRPr="00DA1F86">
        <w:rPr>
          <w:rFonts w:ascii="Arial" w:hAnsi="Arial" w:cs="Arial"/>
          <w:bCs/>
          <w:i/>
          <w:color w:val="FF0000"/>
          <w:sz w:val="20"/>
          <w:szCs w:val="20"/>
        </w:rPr>
        <w:t xml:space="preserve">êtes </w:t>
      </w:r>
      <w:r w:rsidRPr="00DA1F86">
        <w:rPr>
          <w:rFonts w:ascii="Arial" w:hAnsi="Arial" w:cs="Arial"/>
          <w:bCs/>
          <w:i/>
          <w:color w:val="FF0000"/>
          <w:sz w:val="20"/>
          <w:szCs w:val="20"/>
        </w:rPr>
        <w:t>âgé de moins de 18 ans ;</w:t>
      </w:r>
    </w:p>
    <w:p w:rsidR="007119D8" w:rsidRPr="00DA1F86" w:rsidRDefault="007119D8" w:rsidP="00A556AA">
      <w:pPr>
        <w:pStyle w:val="Anx-TexteIntieurAnnexes"/>
        <w:jc w:val="both"/>
        <w:rPr>
          <w:rFonts w:ascii="Arial" w:hAnsi="Arial" w:cs="Arial"/>
          <w:bCs/>
          <w:i/>
          <w:color w:val="FF0000"/>
          <w:sz w:val="20"/>
          <w:szCs w:val="20"/>
        </w:rPr>
      </w:pPr>
      <w:r w:rsidRPr="00DA1F86">
        <w:rPr>
          <w:rFonts w:ascii="Arial" w:hAnsi="Arial" w:cs="Arial"/>
          <w:bCs/>
          <w:i/>
          <w:color w:val="FF0000"/>
          <w:sz w:val="20"/>
          <w:szCs w:val="20"/>
        </w:rPr>
        <w:t>-</w:t>
      </w:r>
      <w:r w:rsidR="003A63A2" w:rsidRPr="00DA1F86">
        <w:rPr>
          <w:rFonts w:ascii="Arial" w:hAnsi="Arial" w:cs="Arial"/>
          <w:bCs/>
          <w:i/>
          <w:color w:val="FF0000"/>
          <w:sz w:val="20"/>
          <w:szCs w:val="20"/>
        </w:rPr>
        <w:t xml:space="preserve"> vous </w:t>
      </w:r>
      <w:r w:rsidRPr="00DA1F86">
        <w:rPr>
          <w:rFonts w:ascii="Arial" w:hAnsi="Arial" w:cs="Arial"/>
          <w:bCs/>
          <w:i/>
          <w:color w:val="FF0000"/>
          <w:sz w:val="20"/>
          <w:szCs w:val="20"/>
        </w:rPr>
        <w:t>résidez en France depuis plus de 13 ans ;</w:t>
      </w:r>
    </w:p>
    <w:p w:rsidR="007119D8" w:rsidRPr="00DA1F86" w:rsidRDefault="007119D8" w:rsidP="00A556AA">
      <w:pPr>
        <w:pStyle w:val="Anx-TexteIntieurAnnexes"/>
        <w:jc w:val="both"/>
        <w:rPr>
          <w:rFonts w:ascii="Arial" w:hAnsi="Arial" w:cs="Arial"/>
          <w:bCs/>
          <w:i/>
          <w:color w:val="FF0000"/>
          <w:sz w:val="20"/>
          <w:szCs w:val="20"/>
        </w:rPr>
      </w:pPr>
      <w:r w:rsidRPr="00DA1F86">
        <w:rPr>
          <w:rFonts w:ascii="Arial" w:hAnsi="Arial" w:cs="Arial"/>
          <w:bCs/>
          <w:i/>
          <w:color w:val="FF0000"/>
          <w:sz w:val="20"/>
          <w:szCs w:val="20"/>
        </w:rPr>
        <w:t>-</w:t>
      </w:r>
      <w:r w:rsidR="003A63A2" w:rsidRPr="00DA1F86">
        <w:rPr>
          <w:rFonts w:ascii="Arial" w:hAnsi="Arial" w:cs="Arial"/>
          <w:bCs/>
          <w:i/>
          <w:color w:val="FF0000"/>
          <w:sz w:val="20"/>
          <w:szCs w:val="20"/>
        </w:rPr>
        <w:t xml:space="preserve"> vous </w:t>
      </w:r>
      <w:r w:rsidRPr="00DA1F86">
        <w:rPr>
          <w:rFonts w:ascii="Arial" w:hAnsi="Arial" w:cs="Arial"/>
          <w:bCs/>
          <w:i/>
          <w:color w:val="FF0000"/>
          <w:sz w:val="20"/>
          <w:szCs w:val="20"/>
        </w:rPr>
        <w:t>résidez régulièrement en France depuis plus de 10 ans ;</w:t>
      </w:r>
    </w:p>
    <w:p w:rsidR="007119D8" w:rsidRPr="00DA1F86" w:rsidRDefault="007119D8" w:rsidP="00A556AA">
      <w:pPr>
        <w:pStyle w:val="Anx-TexteIntieurAnnexes"/>
        <w:jc w:val="both"/>
        <w:rPr>
          <w:rFonts w:ascii="Arial" w:hAnsi="Arial" w:cs="Arial"/>
          <w:bCs/>
          <w:i/>
          <w:color w:val="FF0000"/>
          <w:sz w:val="20"/>
          <w:szCs w:val="20"/>
        </w:rPr>
      </w:pPr>
      <w:r w:rsidRPr="00DA1F86">
        <w:rPr>
          <w:rFonts w:ascii="Arial" w:hAnsi="Arial" w:cs="Arial"/>
          <w:bCs/>
          <w:i/>
          <w:color w:val="FF0000"/>
          <w:sz w:val="20"/>
          <w:szCs w:val="20"/>
        </w:rPr>
        <w:t>-</w:t>
      </w:r>
      <w:r w:rsidR="003A63A2" w:rsidRPr="00DA1F86">
        <w:rPr>
          <w:rFonts w:ascii="Arial" w:hAnsi="Arial" w:cs="Arial"/>
          <w:bCs/>
          <w:i/>
          <w:color w:val="FF0000"/>
          <w:sz w:val="20"/>
          <w:szCs w:val="20"/>
        </w:rPr>
        <w:t xml:space="preserve"> vous </w:t>
      </w:r>
      <w:r w:rsidRPr="00DA1F86">
        <w:rPr>
          <w:rFonts w:ascii="Arial" w:hAnsi="Arial" w:cs="Arial"/>
          <w:bCs/>
          <w:i/>
          <w:color w:val="FF0000"/>
          <w:sz w:val="20"/>
          <w:szCs w:val="20"/>
        </w:rPr>
        <w:t>avez un enfant français mineur résidant en France </w:t>
      </w:r>
      <w:r w:rsidR="00287D75" w:rsidRPr="00DA1F86">
        <w:rPr>
          <w:rFonts w:ascii="Arial" w:hAnsi="Arial" w:cs="Arial"/>
          <w:bCs/>
          <w:i/>
          <w:color w:val="FF0000"/>
          <w:sz w:val="20"/>
          <w:szCs w:val="20"/>
        </w:rPr>
        <w:t xml:space="preserve">et </w:t>
      </w:r>
      <w:r w:rsidRPr="00DA1F86">
        <w:rPr>
          <w:rFonts w:ascii="Arial" w:hAnsi="Arial" w:cs="Arial"/>
          <w:bCs/>
          <w:i/>
          <w:color w:val="FF0000"/>
          <w:sz w:val="20"/>
          <w:szCs w:val="20"/>
        </w:rPr>
        <w:t>vous contribuez à son entretien ;</w:t>
      </w:r>
    </w:p>
    <w:p w:rsidR="007119D8" w:rsidRPr="00DA1F86" w:rsidRDefault="007119D8" w:rsidP="00A556AA">
      <w:pPr>
        <w:pStyle w:val="Anx-TexteIntieurAnnexes"/>
        <w:jc w:val="both"/>
        <w:rPr>
          <w:rFonts w:ascii="Arial" w:hAnsi="Arial" w:cs="Arial"/>
          <w:bCs/>
          <w:i/>
          <w:color w:val="FF0000"/>
          <w:sz w:val="20"/>
          <w:szCs w:val="20"/>
        </w:rPr>
      </w:pPr>
      <w:r w:rsidRPr="00DA1F86">
        <w:rPr>
          <w:rFonts w:ascii="Arial" w:hAnsi="Arial" w:cs="Arial"/>
          <w:bCs/>
          <w:i/>
          <w:color w:val="FF0000"/>
          <w:sz w:val="20"/>
          <w:szCs w:val="20"/>
        </w:rPr>
        <w:t>-</w:t>
      </w:r>
      <w:r w:rsidR="003A63A2" w:rsidRPr="00DA1F86">
        <w:rPr>
          <w:rFonts w:ascii="Arial" w:hAnsi="Arial" w:cs="Arial"/>
          <w:bCs/>
          <w:i/>
          <w:color w:val="FF0000"/>
          <w:sz w:val="20"/>
          <w:szCs w:val="20"/>
        </w:rPr>
        <w:t xml:space="preserve"> vous </w:t>
      </w:r>
      <w:r w:rsidRPr="00DA1F86">
        <w:rPr>
          <w:rFonts w:ascii="Arial" w:hAnsi="Arial" w:cs="Arial"/>
          <w:bCs/>
          <w:i/>
          <w:color w:val="FF0000"/>
          <w:sz w:val="20"/>
          <w:szCs w:val="20"/>
        </w:rPr>
        <w:t>êtes marié et vivez avec une personne française depuis au moins 3 ans ;</w:t>
      </w:r>
    </w:p>
    <w:p w:rsidR="007119D8" w:rsidRPr="00DA1F86" w:rsidRDefault="007119D8" w:rsidP="00A556AA">
      <w:pPr>
        <w:pStyle w:val="Anx-TexteIntieurAnnexes"/>
        <w:jc w:val="both"/>
        <w:rPr>
          <w:rFonts w:ascii="Arial" w:hAnsi="Arial" w:cs="Arial"/>
          <w:bCs/>
          <w:i/>
          <w:color w:val="FF0000"/>
          <w:sz w:val="20"/>
          <w:szCs w:val="20"/>
        </w:rPr>
      </w:pPr>
      <w:r w:rsidRPr="00DA1F86">
        <w:rPr>
          <w:rFonts w:ascii="Arial" w:hAnsi="Arial" w:cs="Arial"/>
          <w:bCs/>
          <w:i/>
          <w:color w:val="FF0000"/>
          <w:sz w:val="20"/>
          <w:szCs w:val="20"/>
        </w:rPr>
        <w:t>-</w:t>
      </w:r>
      <w:r w:rsidR="003A63A2" w:rsidRPr="00DA1F86">
        <w:rPr>
          <w:rFonts w:ascii="Arial" w:hAnsi="Arial" w:cs="Arial"/>
          <w:bCs/>
          <w:i/>
          <w:color w:val="FF0000"/>
          <w:sz w:val="20"/>
          <w:szCs w:val="20"/>
        </w:rPr>
        <w:t xml:space="preserve"> vous </w:t>
      </w:r>
      <w:r w:rsidRPr="00DA1F86">
        <w:rPr>
          <w:rFonts w:ascii="Arial" w:hAnsi="Arial" w:cs="Arial"/>
          <w:bCs/>
          <w:i/>
          <w:color w:val="FF0000"/>
          <w:sz w:val="20"/>
          <w:szCs w:val="20"/>
        </w:rPr>
        <w:t>êtes atteint d’une maladie grave que vous ne pouvez pas traiter dans votre pays d’origine ;</w:t>
      </w:r>
    </w:p>
    <w:p w:rsidR="007119D8" w:rsidRPr="00DA1F86" w:rsidRDefault="007119D8" w:rsidP="00A556AA">
      <w:pPr>
        <w:pStyle w:val="Anx-TexteIntieurAnnexes"/>
        <w:jc w:val="both"/>
        <w:rPr>
          <w:rFonts w:ascii="Arial" w:hAnsi="Arial" w:cs="Arial"/>
          <w:bCs/>
          <w:sz w:val="20"/>
          <w:szCs w:val="20"/>
          <w:u w:val="single"/>
        </w:rPr>
      </w:pPr>
    </w:p>
    <w:p w:rsidR="007119D8" w:rsidRPr="00DA1F86" w:rsidRDefault="007119D8" w:rsidP="00A556AA">
      <w:pPr>
        <w:pStyle w:val="Anx-TexteIntieurAnnexes"/>
        <w:jc w:val="both"/>
        <w:rPr>
          <w:rFonts w:ascii="Arial" w:hAnsi="Arial" w:cs="Arial"/>
          <w:bCs/>
          <w:sz w:val="20"/>
          <w:szCs w:val="20"/>
        </w:rPr>
      </w:pPr>
      <w:r w:rsidRPr="00DA1F86">
        <w:rPr>
          <w:rFonts w:ascii="Arial" w:hAnsi="Arial" w:cs="Arial"/>
          <w:bCs/>
          <w:sz w:val="20"/>
          <w:szCs w:val="20"/>
        </w:rPr>
        <w:t>L’ar</w:t>
      </w:r>
      <w:r w:rsidR="009221F9" w:rsidRPr="00DA1F86">
        <w:rPr>
          <w:rFonts w:ascii="Arial" w:hAnsi="Arial" w:cs="Arial"/>
          <w:bCs/>
          <w:sz w:val="20"/>
          <w:szCs w:val="20"/>
        </w:rPr>
        <w:t xml:space="preserve">ticle L. 511-4 du </w:t>
      </w:r>
      <w:proofErr w:type="spellStart"/>
      <w:r w:rsidR="009221F9" w:rsidRPr="00DA1F86">
        <w:rPr>
          <w:rFonts w:ascii="Arial" w:hAnsi="Arial" w:cs="Arial"/>
          <w:bCs/>
          <w:sz w:val="20"/>
          <w:szCs w:val="20"/>
        </w:rPr>
        <w:t>ceseda</w:t>
      </w:r>
      <w:proofErr w:type="spellEnd"/>
      <w:r w:rsidR="009221F9" w:rsidRPr="00DA1F86">
        <w:rPr>
          <w:rFonts w:ascii="Arial" w:hAnsi="Arial" w:cs="Arial"/>
          <w:bCs/>
          <w:sz w:val="20"/>
          <w:szCs w:val="20"/>
        </w:rPr>
        <w:t xml:space="preserve"> liste</w:t>
      </w:r>
      <w:r w:rsidRPr="00DA1F86">
        <w:rPr>
          <w:rFonts w:ascii="Arial" w:hAnsi="Arial" w:cs="Arial"/>
          <w:bCs/>
          <w:sz w:val="20"/>
          <w:szCs w:val="20"/>
        </w:rPr>
        <w:t xml:space="preserve"> les ressortissants étrangers protégés contre les décisions d’OQTF.</w:t>
      </w:r>
    </w:p>
    <w:p w:rsidR="007119D8" w:rsidRPr="00DA1F86" w:rsidRDefault="007119D8" w:rsidP="00A556AA">
      <w:pPr>
        <w:pStyle w:val="Anx-TexteIntieurAnnexes"/>
        <w:jc w:val="both"/>
        <w:rPr>
          <w:rFonts w:ascii="Arial" w:hAnsi="Arial" w:cs="Arial"/>
          <w:bCs/>
          <w:sz w:val="20"/>
          <w:szCs w:val="20"/>
        </w:rPr>
      </w:pPr>
      <w:r w:rsidRPr="00DA1F86">
        <w:rPr>
          <w:rFonts w:ascii="Arial" w:hAnsi="Arial" w:cs="Arial"/>
          <w:bCs/>
          <w:sz w:val="20"/>
          <w:szCs w:val="20"/>
        </w:rPr>
        <w:t>Or, je suis …</w:t>
      </w:r>
    </w:p>
    <w:p w:rsidR="007119D8" w:rsidRPr="00DA1F86" w:rsidRDefault="007119D8" w:rsidP="00A556AA">
      <w:pPr>
        <w:pStyle w:val="Anx-TexteIntieurAnnexes"/>
        <w:jc w:val="both"/>
        <w:rPr>
          <w:rFonts w:ascii="Arial" w:hAnsi="Arial" w:cs="Arial"/>
          <w:bCs/>
          <w:sz w:val="20"/>
          <w:szCs w:val="20"/>
        </w:rPr>
      </w:pPr>
    </w:p>
    <w:p w:rsidR="007119D8" w:rsidRPr="00DA1F86" w:rsidRDefault="007119D8" w:rsidP="00A556AA">
      <w:pPr>
        <w:pStyle w:val="Anx-TexteIntieurAnnexes"/>
        <w:jc w:val="both"/>
        <w:rPr>
          <w:rFonts w:ascii="Arial" w:hAnsi="Arial" w:cs="Arial"/>
          <w:bCs/>
          <w:sz w:val="20"/>
          <w:szCs w:val="20"/>
        </w:rPr>
      </w:pPr>
      <w:r w:rsidRPr="00DA1F86">
        <w:rPr>
          <w:rFonts w:ascii="Arial" w:hAnsi="Arial" w:cs="Arial"/>
          <w:bCs/>
          <w:sz w:val="20"/>
          <w:szCs w:val="20"/>
        </w:rPr>
        <w:t xml:space="preserve">L’autorité administrative a donc méconnu les dispositions de l’article L. 511-4 du </w:t>
      </w:r>
      <w:proofErr w:type="spellStart"/>
      <w:r w:rsidRPr="00DA1F86">
        <w:rPr>
          <w:rFonts w:ascii="Arial" w:hAnsi="Arial" w:cs="Arial"/>
          <w:bCs/>
          <w:sz w:val="20"/>
          <w:szCs w:val="20"/>
        </w:rPr>
        <w:t>ceseda</w:t>
      </w:r>
      <w:proofErr w:type="spellEnd"/>
      <w:r w:rsidRPr="00DA1F86">
        <w:rPr>
          <w:rFonts w:ascii="Arial" w:hAnsi="Arial" w:cs="Arial"/>
          <w:bCs/>
          <w:sz w:val="20"/>
          <w:szCs w:val="20"/>
        </w:rPr>
        <w:t>.</w:t>
      </w:r>
    </w:p>
    <w:p w:rsidR="007070FD" w:rsidRPr="00DA1F86" w:rsidRDefault="007070FD" w:rsidP="00A556AA">
      <w:pPr>
        <w:pStyle w:val="Anx-TexteIntieurAnnexes"/>
        <w:jc w:val="both"/>
        <w:rPr>
          <w:rFonts w:ascii="Arial" w:hAnsi="Arial" w:cs="Arial"/>
          <w:b/>
          <w:bCs/>
          <w:sz w:val="20"/>
          <w:szCs w:val="20"/>
        </w:rPr>
      </w:pPr>
    </w:p>
    <w:p w:rsidR="00A556AA" w:rsidRPr="00DA1F86" w:rsidRDefault="009221F9" w:rsidP="00A556AA">
      <w:pPr>
        <w:pStyle w:val="Anx-TexteIntieurAnnexes"/>
        <w:jc w:val="both"/>
        <w:rPr>
          <w:rFonts w:ascii="Arial" w:hAnsi="Arial" w:cs="Arial"/>
          <w:bCs/>
          <w:sz w:val="20"/>
          <w:szCs w:val="20"/>
          <w:u w:val="single"/>
        </w:rPr>
      </w:pPr>
      <w:r w:rsidRPr="00DA1F86">
        <w:rPr>
          <w:rFonts w:ascii="Arial" w:hAnsi="Arial" w:cs="Arial"/>
          <w:bCs/>
          <w:sz w:val="20"/>
          <w:szCs w:val="20"/>
          <w:u w:val="single"/>
        </w:rPr>
        <w:t>b. Sur la violation de la Convention européenne de sauvegarde des droits de l’Homme et des libertés fondamentales</w:t>
      </w:r>
    </w:p>
    <w:p w:rsidR="009221F9" w:rsidRPr="00DA1F86" w:rsidRDefault="009221F9" w:rsidP="00A556AA">
      <w:pPr>
        <w:pStyle w:val="Anx-TexteIntieurAnnexes"/>
        <w:jc w:val="both"/>
        <w:rPr>
          <w:rFonts w:ascii="Arial" w:hAnsi="Arial" w:cs="Arial"/>
          <w:sz w:val="20"/>
          <w:szCs w:val="20"/>
        </w:rPr>
      </w:pPr>
    </w:p>
    <w:p w:rsidR="009221F9" w:rsidRPr="00DA1F86" w:rsidRDefault="009221F9" w:rsidP="009221F9">
      <w:pPr>
        <w:pStyle w:val="Anx-TexteIntieurAnnexes"/>
        <w:spacing w:before="113"/>
        <w:jc w:val="both"/>
        <w:rPr>
          <w:rFonts w:ascii="Arial" w:hAnsi="Arial" w:cs="Arial"/>
          <w:sz w:val="20"/>
          <w:szCs w:val="20"/>
        </w:rPr>
      </w:pPr>
      <w:r w:rsidRPr="00DA1F86">
        <w:rPr>
          <w:rFonts w:ascii="Arial" w:hAnsi="Arial" w:cs="Arial"/>
          <w:sz w:val="20"/>
          <w:szCs w:val="20"/>
        </w:rPr>
        <w:t xml:space="preserve">L’article 8 de la CEDH  prévoit que «  </w:t>
      </w:r>
      <w:r w:rsidRPr="00DA1F86">
        <w:rPr>
          <w:rFonts w:ascii="Arial" w:hAnsi="Arial" w:cs="Arial"/>
          <w:i/>
          <w:sz w:val="20"/>
          <w:szCs w:val="20"/>
        </w:rPr>
        <w:t xml:space="preserve">Toute personne a droit au respect de sa vie privée et familiale, de son domicile et de sa correspondance  </w:t>
      </w:r>
      <w:r w:rsidRPr="00DA1F86">
        <w:rPr>
          <w:rFonts w:ascii="Arial" w:hAnsi="Arial" w:cs="Arial"/>
          <w:sz w:val="20"/>
          <w:szCs w:val="20"/>
        </w:rPr>
        <w:t>».</w:t>
      </w:r>
    </w:p>
    <w:p w:rsidR="009221F9" w:rsidRPr="00DA1F86" w:rsidRDefault="009221F9" w:rsidP="009221F9">
      <w:pPr>
        <w:pStyle w:val="Anx-TexteIntieurAnnexes"/>
        <w:spacing w:before="113"/>
        <w:jc w:val="both"/>
        <w:rPr>
          <w:rFonts w:ascii="Arial" w:hAnsi="Arial" w:cs="Arial"/>
          <w:i/>
          <w:color w:val="FF0000"/>
          <w:sz w:val="20"/>
          <w:szCs w:val="20"/>
        </w:rPr>
      </w:pPr>
      <w:r w:rsidRPr="00DA1F86">
        <w:rPr>
          <w:rFonts w:ascii="Arial" w:hAnsi="Arial" w:cs="Arial"/>
          <w:i/>
          <w:color w:val="FF0000"/>
          <w:sz w:val="20"/>
          <w:szCs w:val="20"/>
        </w:rPr>
        <w:t>Exposer en détail votre situation familiale et les attaches personnelles que vous avez nouées en France.</w:t>
      </w:r>
    </w:p>
    <w:p w:rsidR="009221F9" w:rsidRPr="00DA1F86" w:rsidRDefault="009221F9" w:rsidP="009221F9">
      <w:pPr>
        <w:pStyle w:val="Anx-TexteIntieurAnnexes"/>
        <w:spacing w:before="113"/>
        <w:jc w:val="both"/>
        <w:rPr>
          <w:rFonts w:ascii="Arial" w:hAnsi="Arial" w:cs="Arial"/>
          <w:sz w:val="20"/>
          <w:szCs w:val="20"/>
        </w:rPr>
      </w:pPr>
      <w:r w:rsidRPr="00DA1F86">
        <w:rPr>
          <w:rFonts w:ascii="Arial" w:hAnsi="Arial" w:cs="Arial"/>
          <w:sz w:val="20"/>
          <w:szCs w:val="20"/>
        </w:rPr>
        <w:t xml:space="preserve">En l’espèce, je suis entrée en France le …… et m’y suis maintenu depuis lors. Ma cellule familiale est ancrée en France puisqu’y résident </w:t>
      </w:r>
      <w:r w:rsidR="003A63A2" w:rsidRPr="00DA1F86">
        <w:rPr>
          <w:rFonts w:ascii="Arial" w:hAnsi="Arial" w:cs="Arial"/>
          <w:sz w:val="20"/>
          <w:szCs w:val="20"/>
        </w:rPr>
        <w:t xml:space="preserve">durablement (citer les membres de votre famille) </w:t>
      </w:r>
      <w:r w:rsidRPr="00DA1F86">
        <w:rPr>
          <w:rFonts w:ascii="Arial" w:hAnsi="Arial" w:cs="Arial"/>
          <w:sz w:val="20"/>
          <w:szCs w:val="20"/>
        </w:rPr>
        <w:t>……</w:t>
      </w:r>
    </w:p>
    <w:p w:rsidR="00287D75" w:rsidRPr="00DA1F86" w:rsidRDefault="00287D75" w:rsidP="009221F9">
      <w:pPr>
        <w:pStyle w:val="Anx-TexteIntieurAnnexes"/>
        <w:spacing w:before="113"/>
        <w:jc w:val="both"/>
        <w:rPr>
          <w:rFonts w:ascii="Arial" w:hAnsi="Arial" w:cs="Arial"/>
          <w:sz w:val="20"/>
          <w:szCs w:val="20"/>
        </w:rPr>
      </w:pPr>
      <w:r w:rsidRPr="00DA1F86">
        <w:rPr>
          <w:rFonts w:ascii="Arial" w:hAnsi="Arial" w:cs="Arial"/>
          <w:sz w:val="20"/>
          <w:szCs w:val="20"/>
        </w:rPr>
        <w:t>La décision litigieuse méconnait donc mon droit à mener une vie privée et familiale.</w:t>
      </w:r>
    </w:p>
    <w:p w:rsidR="00A556AA" w:rsidRPr="00DA1F86" w:rsidRDefault="00A556AA" w:rsidP="00A556AA">
      <w:pPr>
        <w:pStyle w:val="Anx-TexteIntieurAnnexes"/>
        <w:jc w:val="both"/>
        <w:rPr>
          <w:rFonts w:ascii="Arial" w:hAnsi="Arial" w:cs="Arial"/>
          <w:sz w:val="20"/>
          <w:szCs w:val="20"/>
        </w:rPr>
      </w:pPr>
    </w:p>
    <w:p w:rsidR="00A556AA" w:rsidRPr="00DA1F86" w:rsidRDefault="009221F9" w:rsidP="00A556AA">
      <w:pPr>
        <w:pStyle w:val="Anx-TexteIntieurAnnexes"/>
        <w:jc w:val="both"/>
        <w:rPr>
          <w:rFonts w:ascii="Arial" w:hAnsi="Arial" w:cs="Arial"/>
          <w:bCs/>
          <w:sz w:val="20"/>
          <w:szCs w:val="20"/>
          <w:u w:val="single"/>
        </w:rPr>
      </w:pPr>
      <w:r w:rsidRPr="00DA1F86">
        <w:rPr>
          <w:rFonts w:ascii="Arial" w:hAnsi="Arial" w:cs="Arial"/>
          <w:bCs/>
          <w:sz w:val="20"/>
          <w:szCs w:val="20"/>
          <w:u w:val="single"/>
        </w:rPr>
        <w:t>c</w:t>
      </w:r>
      <w:r w:rsidR="00A556AA" w:rsidRPr="00DA1F86">
        <w:rPr>
          <w:rFonts w:ascii="Arial" w:hAnsi="Arial" w:cs="Arial"/>
          <w:bCs/>
          <w:sz w:val="20"/>
          <w:szCs w:val="20"/>
          <w:u w:val="single"/>
        </w:rPr>
        <w:t xml:space="preserve">. Sur l’erreur manifeste d’appréciation </w:t>
      </w:r>
      <w:r w:rsidRPr="00DA1F86">
        <w:rPr>
          <w:rFonts w:ascii="Arial" w:hAnsi="Arial" w:cs="Arial"/>
          <w:bCs/>
          <w:sz w:val="20"/>
          <w:szCs w:val="20"/>
          <w:u w:val="single"/>
        </w:rPr>
        <w:t>sur l</w:t>
      </w:r>
      <w:r w:rsidR="00A556AA" w:rsidRPr="00DA1F86">
        <w:rPr>
          <w:rFonts w:ascii="Arial" w:hAnsi="Arial" w:cs="Arial"/>
          <w:bCs/>
          <w:sz w:val="20"/>
          <w:szCs w:val="20"/>
          <w:u w:val="single"/>
        </w:rPr>
        <w:t>es c</w:t>
      </w:r>
      <w:r w:rsidRPr="00DA1F86">
        <w:rPr>
          <w:rFonts w:ascii="Arial" w:hAnsi="Arial" w:cs="Arial"/>
          <w:bCs/>
          <w:sz w:val="20"/>
          <w:szCs w:val="20"/>
          <w:u w:val="single"/>
        </w:rPr>
        <w:t>onséquences excessives de la décision sur m</w:t>
      </w:r>
      <w:r w:rsidR="00A556AA" w:rsidRPr="00DA1F86">
        <w:rPr>
          <w:rFonts w:ascii="Arial" w:hAnsi="Arial" w:cs="Arial"/>
          <w:bCs/>
          <w:sz w:val="20"/>
          <w:szCs w:val="20"/>
          <w:u w:val="single"/>
        </w:rPr>
        <w:t xml:space="preserve">a situation personnelle </w:t>
      </w:r>
    </w:p>
    <w:p w:rsidR="00287D75" w:rsidRPr="00DA1F86" w:rsidRDefault="00287D75" w:rsidP="00A556AA">
      <w:pPr>
        <w:pStyle w:val="Anx-TexteIntieurAnnexes"/>
        <w:jc w:val="both"/>
        <w:rPr>
          <w:rFonts w:ascii="Arial" w:hAnsi="Arial" w:cs="Arial"/>
          <w:bCs/>
          <w:sz w:val="20"/>
          <w:szCs w:val="20"/>
          <w:u w:val="single"/>
        </w:rPr>
      </w:pPr>
    </w:p>
    <w:p w:rsidR="009221F9" w:rsidRPr="00DA1F86" w:rsidRDefault="009221F9" w:rsidP="00A556AA">
      <w:pPr>
        <w:pStyle w:val="Anx-TexteIntieurAnnexes"/>
        <w:jc w:val="both"/>
        <w:rPr>
          <w:rFonts w:ascii="Arial" w:hAnsi="Arial" w:cs="Arial"/>
          <w:bCs/>
          <w:i/>
          <w:color w:val="FF0000"/>
          <w:sz w:val="20"/>
          <w:szCs w:val="20"/>
        </w:rPr>
      </w:pPr>
      <w:r w:rsidRPr="00DA1F86">
        <w:rPr>
          <w:rFonts w:ascii="Arial" w:hAnsi="Arial" w:cs="Arial"/>
          <w:bCs/>
          <w:i/>
          <w:color w:val="FF0000"/>
          <w:sz w:val="20"/>
          <w:szCs w:val="20"/>
        </w:rPr>
        <w:t>Développer les éléments de votre situation personnelle en France qui seraient remis en cause par un éloignement.</w:t>
      </w:r>
    </w:p>
    <w:p w:rsidR="00287D75" w:rsidRPr="00DA1F86" w:rsidRDefault="00287D75" w:rsidP="00A556AA">
      <w:pPr>
        <w:pStyle w:val="Anx-TexteIntieurAnnexes"/>
        <w:jc w:val="both"/>
        <w:rPr>
          <w:rFonts w:ascii="Arial" w:hAnsi="Arial" w:cs="Arial"/>
          <w:bCs/>
          <w:i/>
          <w:color w:val="FF0000"/>
          <w:sz w:val="20"/>
          <w:szCs w:val="20"/>
        </w:rPr>
      </w:pPr>
    </w:p>
    <w:p w:rsidR="009221F9" w:rsidRPr="00DA1F86" w:rsidRDefault="009221F9" w:rsidP="00A556AA">
      <w:pPr>
        <w:pStyle w:val="Anx-TexteIntieurAnnexes"/>
        <w:jc w:val="both"/>
        <w:rPr>
          <w:rFonts w:ascii="Arial" w:hAnsi="Arial" w:cs="Arial"/>
          <w:sz w:val="20"/>
          <w:szCs w:val="20"/>
        </w:rPr>
      </w:pPr>
      <w:r w:rsidRPr="00DA1F86">
        <w:rPr>
          <w:rFonts w:ascii="Arial" w:hAnsi="Arial" w:cs="Arial"/>
          <w:bCs/>
          <w:sz w:val="20"/>
          <w:szCs w:val="20"/>
        </w:rPr>
        <w:t>La décision d’OQTF porte en conséquence une atteinte excessive sur ma situation.</w:t>
      </w:r>
    </w:p>
    <w:p w:rsidR="009221F9" w:rsidRPr="00DA1F86" w:rsidRDefault="009221F9" w:rsidP="00A556AA">
      <w:pPr>
        <w:pStyle w:val="Anx-TexteIntieurAnnexes"/>
        <w:jc w:val="both"/>
        <w:rPr>
          <w:rFonts w:ascii="Arial" w:hAnsi="Arial" w:cs="Arial"/>
          <w:sz w:val="20"/>
          <w:szCs w:val="20"/>
        </w:rPr>
      </w:pPr>
    </w:p>
    <w:p w:rsidR="009221F9" w:rsidRPr="00DA1F86" w:rsidRDefault="009221F9" w:rsidP="00A556AA">
      <w:pPr>
        <w:pStyle w:val="Anx-TexteIntieurAnnexes"/>
        <w:jc w:val="both"/>
        <w:rPr>
          <w:rFonts w:ascii="Arial" w:hAnsi="Arial" w:cs="Arial"/>
          <w:sz w:val="20"/>
          <w:szCs w:val="20"/>
        </w:rPr>
      </w:pPr>
      <w:r w:rsidRPr="00DA1F86">
        <w:rPr>
          <w:rFonts w:ascii="Arial" w:hAnsi="Arial" w:cs="Arial"/>
          <w:sz w:val="20"/>
          <w:szCs w:val="20"/>
        </w:rPr>
        <w:t>En tenant pas compte de ces éléments, le préfet a entachée son arrêté d’une erreur manifeste d’appréciation.</w:t>
      </w:r>
    </w:p>
    <w:p w:rsidR="00A556AA" w:rsidRPr="00DA1F86" w:rsidRDefault="009221F9" w:rsidP="00A556AA">
      <w:pPr>
        <w:pStyle w:val="Anx-TexteIntieurAnnexes"/>
        <w:jc w:val="both"/>
        <w:rPr>
          <w:rFonts w:ascii="Arial" w:hAnsi="Arial" w:cs="Arial"/>
          <w:b/>
          <w:bCs/>
          <w:sz w:val="20"/>
          <w:szCs w:val="20"/>
        </w:rPr>
      </w:pPr>
      <w:r w:rsidRPr="00DA1F86">
        <w:rPr>
          <w:rFonts w:ascii="Arial" w:hAnsi="Arial" w:cs="Arial"/>
          <w:b/>
          <w:bCs/>
          <w:sz w:val="20"/>
          <w:szCs w:val="20"/>
        </w:rPr>
        <w:t>C</w:t>
      </w:r>
      <w:r w:rsidR="00A556AA" w:rsidRPr="00DA1F86">
        <w:rPr>
          <w:rFonts w:ascii="Arial" w:hAnsi="Arial" w:cs="Arial"/>
          <w:b/>
          <w:bCs/>
          <w:sz w:val="20"/>
          <w:szCs w:val="20"/>
        </w:rPr>
        <w:t xml:space="preserve"> - SUR L’INTERDICTION DE RETOUR SUR LE TERRITOIRE FRANÇAIS</w:t>
      </w:r>
    </w:p>
    <w:p w:rsidR="00287D75" w:rsidRPr="00DA1F86" w:rsidRDefault="00287D75" w:rsidP="00A556AA">
      <w:pPr>
        <w:pStyle w:val="Anx-TexteIntieurAnnexes"/>
        <w:jc w:val="both"/>
        <w:rPr>
          <w:rFonts w:ascii="Arial" w:hAnsi="Arial" w:cs="Arial"/>
          <w:b/>
          <w:bCs/>
          <w:sz w:val="20"/>
          <w:szCs w:val="20"/>
        </w:rPr>
      </w:pPr>
    </w:p>
    <w:p w:rsidR="00287D75" w:rsidRPr="00DA1F86" w:rsidRDefault="00287D75" w:rsidP="00A556AA">
      <w:pPr>
        <w:pStyle w:val="Anx-TexteIntieurAnnexes"/>
        <w:jc w:val="both"/>
        <w:rPr>
          <w:rFonts w:ascii="Arial" w:hAnsi="Arial" w:cs="Arial"/>
          <w:i/>
          <w:color w:val="FF0000"/>
          <w:sz w:val="20"/>
          <w:szCs w:val="20"/>
        </w:rPr>
      </w:pPr>
      <w:r w:rsidRPr="00DA1F86">
        <w:rPr>
          <w:rFonts w:ascii="Arial" w:hAnsi="Arial" w:cs="Arial"/>
          <w:bCs/>
          <w:i/>
          <w:color w:val="FF0000"/>
          <w:sz w:val="20"/>
          <w:szCs w:val="20"/>
        </w:rPr>
        <w:t>A développer seulement si l’arrêté comprend une interdiction de retour sur le territoire</w:t>
      </w:r>
      <w:r w:rsidR="003A63A2" w:rsidRPr="00DA1F86">
        <w:rPr>
          <w:rFonts w:ascii="Arial" w:hAnsi="Arial" w:cs="Arial"/>
          <w:bCs/>
          <w:i/>
          <w:color w:val="FF0000"/>
          <w:sz w:val="20"/>
          <w:szCs w:val="20"/>
        </w:rPr>
        <w:t xml:space="preserve"> français</w:t>
      </w:r>
    </w:p>
    <w:p w:rsidR="00A556AA" w:rsidRPr="00DA1F86" w:rsidRDefault="00A556AA" w:rsidP="00A556AA">
      <w:pPr>
        <w:pStyle w:val="Anx-TexteIntieurAnnexes"/>
        <w:jc w:val="both"/>
        <w:rPr>
          <w:rFonts w:ascii="Arial" w:hAnsi="Arial" w:cs="Arial"/>
          <w:sz w:val="20"/>
          <w:szCs w:val="20"/>
        </w:rPr>
      </w:pPr>
    </w:p>
    <w:p w:rsidR="00287D75" w:rsidRPr="00DA1F86" w:rsidRDefault="00287D75" w:rsidP="00287D75">
      <w:pPr>
        <w:pStyle w:val="Anx-TexteIntieurAnnexes"/>
        <w:numPr>
          <w:ilvl w:val="0"/>
          <w:numId w:val="8"/>
        </w:numPr>
        <w:jc w:val="both"/>
        <w:rPr>
          <w:rFonts w:ascii="Arial" w:hAnsi="Arial" w:cs="Arial"/>
          <w:sz w:val="20"/>
          <w:szCs w:val="20"/>
        </w:rPr>
      </w:pPr>
      <w:r w:rsidRPr="00DA1F86">
        <w:rPr>
          <w:rFonts w:ascii="Arial" w:hAnsi="Arial" w:cs="Arial"/>
          <w:b/>
          <w:bCs/>
          <w:sz w:val="20"/>
          <w:szCs w:val="20"/>
        </w:rPr>
        <w:t>Sur la légalité externe</w:t>
      </w:r>
      <w:r w:rsidR="00424302" w:rsidRPr="00DA1F86">
        <w:rPr>
          <w:rFonts w:ascii="Arial" w:hAnsi="Arial" w:cs="Arial"/>
          <w:b/>
          <w:bCs/>
          <w:sz w:val="20"/>
          <w:szCs w:val="20"/>
        </w:rPr>
        <w:t xml:space="preserve"> de la décision d’interdiction de retour en France</w:t>
      </w:r>
    </w:p>
    <w:p w:rsidR="00287D75" w:rsidRPr="00DA1F86" w:rsidRDefault="00287D75" w:rsidP="00287D75">
      <w:pPr>
        <w:pStyle w:val="Anx-TexteIntieurAnnexes"/>
        <w:ind w:left="720"/>
        <w:jc w:val="both"/>
        <w:rPr>
          <w:rFonts w:ascii="Arial" w:hAnsi="Arial" w:cs="Arial"/>
          <w:sz w:val="20"/>
          <w:szCs w:val="20"/>
        </w:rPr>
      </w:pPr>
    </w:p>
    <w:p w:rsidR="00287D75" w:rsidRPr="00DA1F86" w:rsidRDefault="00287D75" w:rsidP="00287D75">
      <w:pPr>
        <w:pStyle w:val="Anx-TexteIntieurAnnexes"/>
        <w:jc w:val="both"/>
        <w:rPr>
          <w:rFonts w:ascii="Arial" w:hAnsi="Arial" w:cs="Arial"/>
          <w:bCs/>
          <w:sz w:val="20"/>
          <w:szCs w:val="20"/>
          <w:u w:val="single"/>
        </w:rPr>
      </w:pPr>
      <w:r w:rsidRPr="00DA1F86">
        <w:rPr>
          <w:rFonts w:ascii="Arial" w:hAnsi="Arial" w:cs="Arial"/>
          <w:bCs/>
          <w:sz w:val="20"/>
          <w:szCs w:val="20"/>
          <w:u w:val="single"/>
        </w:rPr>
        <w:t>a. Sur l’incompétence de l’auteur de l’acte</w:t>
      </w:r>
    </w:p>
    <w:p w:rsidR="00287D75" w:rsidRPr="00DA1F86" w:rsidRDefault="00287D75" w:rsidP="00287D75">
      <w:pPr>
        <w:pStyle w:val="Anx-TexteIntieurAnnexes"/>
        <w:jc w:val="both"/>
        <w:rPr>
          <w:rFonts w:ascii="Arial" w:hAnsi="Arial" w:cs="Arial"/>
          <w:b/>
          <w:bCs/>
          <w:sz w:val="20"/>
          <w:szCs w:val="20"/>
        </w:rPr>
      </w:pPr>
    </w:p>
    <w:p w:rsidR="00853ADE" w:rsidRPr="00DA1F86" w:rsidRDefault="00287D75" w:rsidP="00287D75">
      <w:pPr>
        <w:pStyle w:val="Anx-TexteIntieurAnnexes"/>
        <w:jc w:val="both"/>
        <w:rPr>
          <w:rFonts w:ascii="Arial" w:hAnsi="Arial" w:cs="Arial"/>
          <w:bCs/>
          <w:sz w:val="20"/>
          <w:szCs w:val="20"/>
        </w:rPr>
      </w:pPr>
      <w:r w:rsidRPr="00DA1F86">
        <w:rPr>
          <w:rFonts w:ascii="Arial" w:hAnsi="Arial" w:cs="Arial"/>
          <w:bCs/>
          <w:sz w:val="20"/>
          <w:szCs w:val="20"/>
        </w:rPr>
        <w:t>L</w:t>
      </w:r>
      <w:r w:rsidR="00853ADE" w:rsidRPr="00DA1F86">
        <w:rPr>
          <w:rFonts w:ascii="Arial" w:hAnsi="Arial" w:cs="Arial"/>
          <w:bCs/>
          <w:sz w:val="20"/>
          <w:szCs w:val="20"/>
        </w:rPr>
        <w:t>e</w:t>
      </w:r>
      <w:r w:rsidRPr="00DA1F86">
        <w:rPr>
          <w:rFonts w:ascii="Arial" w:hAnsi="Arial" w:cs="Arial"/>
          <w:bCs/>
          <w:sz w:val="20"/>
          <w:szCs w:val="20"/>
        </w:rPr>
        <w:t xml:space="preserve"> </w:t>
      </w:r>
      <w:r w:rsidR="00853ADE" w:rsidRPr="00DA1F86">
        <w:rPr>
          <w:rFonts w:ascii="Arial" w:hAnsi="Arial" w:cs="Arial"/>
          <w:bCs/>
          <w:sz w:val="20"/>
          <w:szCs w:val="20"/>
        </w:rPr>
        <w:t>préfet</w:t>
      </w:r>
      <w:r w:rsidRPr="00DA1F86">
        <w:rPr>
          <w:rFonts w:ascii="Arial" w:hAnsi="Arial" w:cs="Arial"/>
          <w:bCs/>
          <w:sz w:val="20"/>
          <w:szCs w:val="20"/>
        </w:rPr>
        <w:t xml:space="preserve"> étant seul compétent pour édicter une OQTF, il est aussi le seul à pouvoir assortir cette décision d’une interdiction de retour. Comme </w:t>
      </w:r>
      <w:r w:rsidR="00853ADE" w:rsidRPr="00DA1F86">
        <w:rPr>
          <w:rFonts w:ascii="Arial" w:hAnsi="Arial" w:cs="Arial"/>
          <w:bCs/>
          <w:sz w:val="20"/>
          <w:szCs w:val="20"/>
        </w:rPr>
        <w:t>précisé</w:t>
      </w:r>
      <w:r w:rsidRPr="00DA1F86">
        <w:rPr>
          <w:rFonts w:ascii="Arial" w:hAnsi="Arial" w:cs="Arial"/>
          <w:bCs/>
          <w:sz w:val="20"/>
          <w:szCs w:val="20"/>
        </w:rPr>
        <w:t xml:space="preserve"> </w:t>
      </w:r>
      <w:r w:rsidR="00853ADE" w:rsidRPr="00DA1F86">
        <w:rPr>
          <w:rFonts w:ascii="Arial" w:hAnsi="Arial" w:cs="Arial"/>
          <w:bCs/>
          <w:sz w:val="20"/>
          <w:szCs w:val="20"/>
        </w:rPr>
        <w:t>ci-avant</w:t>
      </w:r>
      <w:r w:rsidRPr="00DA1F86">
        <w:rPr>
          <w:rFonts w:ascii="Arial" w:hAnsi="Arial" w:cs="Arial"/>
          <w:bCs/>
          <w:sz w:val="20"/>
          <w:szCs w:val="20"/>
        </w:rPr>
        <w:t xml:space="preserve">, le signataire ne justifie pas d’une </w:t>
      </w:r>
      <w:r w:rsidR="00853ADE" w:rsidRPr="00DA1F86">
        <w:rPr>
          <w:rFonts w:ascii="Arial" w:hAnsi="Arial" w:cs="Arial"/>
          <w:bCs/>
          <w:sz w:val="20"/>
          <w:szCs w:val="20"/>
        </w:rPr>
        <w:t>délégation</w:t>
      </w:r>
      <w:r w:rsidRPr="00DA1F86">
        <w:rPr>
          <w:rFonts w:ascii="Arial" w:hAnsi="Arial" w:cs="Arial"/>
          <w:bCs/>
          <w:sz w:val="20"/>
          <w:szCs w:val="20"/>
        </w:rPr>
        <w:t xml:space="preserve"> de signature l’autorisant à signer la décision d’interdiction. </w:t>
      </w:r>
    </w:p>
    <w:p w:rsidR="00287D75" w:rsidRPr="00DA1F86" w:rsidRDefault="00287D75" w:rsidP="00287D75">
      <w:pPr>
        <w:pStyle w:val="Anx-TexteIntieurAnnexes"/>
        <w:jc w:val="both"/>
        <w:rPr>
          <w:rFonts w:ascii="Arial" w:hAnsi="Arial" w:cs="Arial"/>
          <w:bCs/>
          <w:sz w:val="20"/>
          <w:szCs w:val="20"/>
        </w:rPr>
      </w:pPr>
    </w:p>
    <w:p w:rsidR="00A556AA" w:rsidRPr="00DA1F86" w:rsidRDefault="00A556AA" w:rsidP="00A556AA">
      <w:pPr>
        <w:pStyle w:val="Anx-TexteIntieurAnnexes"/>
        <w:jc w:val="both"/>
        <w:rPr>
          <w:rFonts w:ascii="Arial" w:hAnsi="Arial" w:cs="Arial"/>
          <w:sz w:val="20"/>
          <w:szCs w:val="20"/>
        </w:rPr>
      </w:pPr>
    </w:p>
    <w:p w:rsidR="00A556AA" w:rsidRPr="00DA1F86" w:rsidRDefault="00853ADE" w:rsidP="00A556AA">
      <w:pPr>
        <w:pStyle w:val="Anx-TexteIntieurAnnexes"/>
        <w:jc w:val="both"/>
        <w:rPr>
          <w:rFonts w:ascii="Arial" w:hAnsi="Arial" w:cs="Arial"/>
          <w:sz w:val="20"/>
          <w:szCs w:val="20"/>
          <w:u w:val="single"/>
        </w:rPr>
      </w:pPr>
      <w:r w:rsidRPr="00DA1F86">
        <w:rPr>
          <w:rFonts w:ascii="Arial" w:hAnsi="Arial" w:cs="Arial"/>
          <w:bCs/>
          <w:sz w:val="20"/>
          <w:szCs w:val="20"/>
          <w:u w:val="single"/>
        </w:rPr>
        <w:t>b</w:t>
      </w:r>
      <w:r w:rsidR="00A556AA" w:rsidRPr="00DA1F86">
        <w:rPr>
          <w:rFonts w:ascii="Arial" w:hAnsi="Arial" w:cs="Arial"/>
          <w:bCs/>
          <w:sz w:val="20"/>
          <w:szCs w:val="20"/>
          <w:u w:val="single"/>
        </w:rPr>
        <w:t>. Sur l’insuffisance de motivation</w:t>
      </w:r>
    </w:p>
    <w:p w:rsidR="00853ADE" w:rsidRPr="00DA1F86" w:rsidRDefault="00853ADE" w:rsidP="00A556AA">
      <w:pPr>
        <w:pStyle w:val="Anx-TexteIntieurAnnexes"/>
        <w:spacing w:before="113"/>
        <w:jc w:val="both"/>
        <w:rPr>
          <w:rFonts w:ascii="Arial" w:hAnsi="Arial" w:cs="Arial"/>
          <w:sz w:val="20"/>
          <w:szCs w:val="20"/>
        </w:rPr>
      </w:pPr>
    </w:p>
    <w:p w:rsidR="00A556AA" w:rsidRPr="00DA1F86" w:rsidRDefault="00853ADE" w:rsidP="00A556AA">
      <w:pPr>
        <w:pStyle w:val="Anx-TexteIntieurAnnexes"/>
        <w:spacing w:before="113"/>
        <w:jc w:val="both"/>
        <w:rPr>
          <w:rFonts w:ascii="Arial" w:hAnsi="Arial" w:cs="Arial"/>
          <w:sz w:val="20"/>
          <w:szCs w:val="20"/>
        </w:rPr>
      </w:pPr>
      <w:r w:rsidRPr="00DA1F86">
        <w:rPr>
          <w:rFonts w:ascii="Arial" w:hAnsi="Arial" w:cs="Arial"/>
          <w:sz w:val="20"/>
          <w:szCs w:val="20"/>
        </w:rPr>
        <w:t>L’article L.  511-1-III impose à l’autorité administrative de motiver toute interdiction de retour sur le territoire français et prendre en compte plusieurs éléments dont notamment la durée de présence en France du destinataire, la nature et l’ancienneté de ses attaches avec la France.</w:t>
      </w:r>
    </w:p>
    <w:p w:rsidR="00853ADE" w:rsidRPr="00DA1F86" w:rsidRDefault="00853ADE" w:rsidP="00A556AA">
      <w:pPr>
        <w:pStyle w:val="Anx-TexteIntieurAnnexes"/>
        <w:jc w:val="both"/>
        <w:rPr>
          <w:rFonts w:ascii="Arial" w:hAnsi="Arial" w:cs="Arial"/>
          <w:sz w:val="20"/>
          <w:szCs w:val="20"/>
        </w:rPr>
      </w:pPr>
    </w:p>
    <w:p w:rsidR="00853ADE" w:rsidRPr="00DA1F86" w:rsidRDefault="00853ADE" w:rsidP="00A556AA">
      <w:pPr>
        <w:pStyle w:val="Anx-TexteIntieurAnnexes"/>
        <w:jc w:val="both"/>
        <w:rPr>
          <w:rFonts w:ascii="Arial" w:hAnsi="Arial" w:cs="Arial"/>
          <w:sz w:val="20"/>
          <w:szCs w:val="20"/>
        </w:rPr>
      </w:pPr>
      <w:r w:rsidRPr="00DA1F86">
        <w:rPr>
          <w:rFonts w:ascii="Arial" w:hAnsi="Arial" w:cs="Arial"/>
          <w:sz w:val="20"/>
          <w:szCs w:val="20"/>
        </w:rPr>
        <w:t xml:space="preserve">En l’espèce, le préfet n’a pas précisé les éléments de faits qui justifiaient la prise d’une décision </w:t>
      </w:r>
      <w:r w:rsidRPr="00DA1F86">
        <w:rPr>
          <w:rFonts w:ascii="Arial" w:hAnsi="Arial" w:cs="Arial"/>
          <w:sz w:val="20"/>
          <w:szCs w:val="20"/>
        </w:rPr>
        <w:lastRenderedPageBreak/>
        <w:t>d’interdiction de retour sur le territoire français.</w:t>
      </w:r>
    </w:p>
    <w:p w:rsidR="00424302" w:rsidRPr="00DA1F86" w:rsidRDefault="00424302" w:rsidP="00A556AA">
      <w:pPr>
        <w:pStyle w:val="Anx-TexteIntieurAnnexes"/>
        <w:jc w:val="both"/>
        <w:rPr>
          <w:rFonts w:ascii="Arial" w:hAnsi="Arial" w:cs="Arial"/>
          <w:sz w:val="20"/>
          <w:szCs w:val="20"/>
        </w:rPr>
      </w:pPr>
    </w:p>
    <w:p w:rsidR="00424302" w:rsidRPr="00DA1F86" w:rsidRDefault="00A556AA" w:rsidP="00424302">
      <w:pPr>
        <w:pStyle w:val="Anx-TexteIntieurAnnexes"/>
        <w:numPr>
          <w:ilvl w:val="0"/>
          <w:numId w:val="11"/>
        </w:numPr>
        <w:jc w:val="both"/>
        <w:rPr>
          <w:rFonts w:ascii="Arial" w:hAnsi="Arial" w:cs="Arial"/>
          <w:sz w:val="20"/>
          <w:szCs w:val="20"/>
        </w:rPr>
      </w:pPr>
      <w:r w:rsidRPr="00DA1F86">
        <w:rPr>
          <w:rFonts w:ascii="Arial" w:hAnsi="Arial" w:cs="Arial"/>
          <w:b/>
          <w:bCs/>
          <w:sz w:val="20"/>
          <w:szCs w:val="20"/>
        </w:rPr>
        <w:t xml:space="preserve">Sur </w:t>
      </w:r>
      <w:r w:rsidR="00853ADE" w:rsidRPr="00DA1F86">
        <w:rPr>
          <w:rFonts w:ascii="Arial" w:hAnsi="Arial" w:cs="Arial"/>
          <w:b/>
          <w:bCs/>
          <w:sz w:val="20"/>
          <w:szCs w:val="20"/>
        </w:rPr>
        <w:t>la légalité interne</w:t>
      </w:r>
      <w:r w:rsidR="00424302" w:rsidRPr="00DA1F86">
        <w:rPr>
          <w:rFonts w:ascii="Arial" w:hAnsi="Arial" w:cs="Arial"/>
          <w:b/>
          <w:bCs/>
          <w:sz w:val="20"/>
          <w:szCs w:val="20"/>
        </w:rPr>
        <w:t xml:space="preserve"> de la décision d’interdiction de retour en France</w:t>
      </w:r>
    </w:p>
    <w:p w:rsidR="00853ADE" w:rsidRPr="00DA1F86" w:rsidRDefault="00853ADE" w:rsidP="00853ADE">
      <w:pPr>
        <w:pStyle w:val="Anx-TexteIntieurAnnexes"/>
        <w:ind w:left="786"/>
        <w:jc w:val="both"/>
        <w:rPr>
          <w:rFonts w:ascii="Arial" w:hAnsi="Arial" w:cs="Arial"/>
          <w:b/>
          <w:bCs/>
          <w:sz w:val="20"/>
          <w:szCs w:val="20"/>
        </w:rPr>
      </w:pPr>
    </w:p>
    <w:p w:rsidR="00853ADE" w:rsidRPr="00DA1F86" w:rsidRDefault="00853ADE" w:rsidP="00853ADE">
      <w:pPr>
        <w:pStyle w:val="Anx-TexteIntieurAnnexes"/>
        <w:jc w:val="both"/>
        <w:rPr>
          <w:rFonts w:ascii="Arial" w:hAnsi="Arial" w:cs="Arial"/>
          <w:bCs/>
          <w:sz w:val="20"/>
          <w:szCs w:val="20"/>
          <w:u w:val="single"/>
        </w:rPr>
      </w:pPr>
      <w:r w:rsidRPr="00DA1F86">
        <w:rPr>
          <w:rFonts w:ascii="Arial" w:hAnsi="Arial" w:cs="Arial"/>
          <w:bCs/>
          <w:sz w:val="20"/>
          <w:szCs w:val="20"/>
          <w:u w:val="single"/>
        </w:rPr>
        <w:t>a. Sur l’erreur de droit</w:t>
      </w:r>
    </w:p>
    <w:p w:rsidR="00853ADE" w:rsidRPr="00DA1F86" w:rsidRDefault="00853ADE" w:rsidP="00853ADE">
      <w:pPr>
        <w:pStyle w:val="Anx-TexteIntieurAnnexes"/>
        <w:jc w:val="both"/>
        <w:rPr>
          <w:rFonts w:ascii="Arial" w:hAnsi="Arial" w:cs="Arial"/>
          <w:sz w:val="20"/>
          <w:szCs w:val="20"/>
          <w:u w:val="single"/>
        </w:rPr>
      </w:pPr>
    </w:p>
    <w:p w:rsidR="00853ADE" w:rsidRPr="00DA1F86" w:rsidRDefault="00853ADE" w:rsidP="00853ADE">
      <w:pPr>
        <w:pStyle w:val="Anx-TexteIntieurAnnexes"/>
        <w:jc w:val="both"/>
        <w:rPr>
          <w:rFonts w:ascii="Arial" w:hAnsi="Arial" w:cs="Arial"/>
          <w:sz w:val="20"/>
          <w:szCs w:val="20"/>
        </w:rPr>
      </w:pPr>
      <w:r w:rsidRPr="00DA1F86">
        <w:rPr>
          <w:rFonts w:ascii="Arial" w:hAnsi="Arial" w:cs="Arial"/>
          <w:sz w:val="20"/>
          <w:szCs w:val="20"/>
        </w:rPr>
        <w:t xml:space="preserve">L’article L. 511-1 III du </w:t>
      </w:r>
      <w:proofErr w:type="spellStart"/>
      <w:r w:rsidRPr="00DA1F86">
        <w:rPr>
          <w:rFonts w:ascii="Arial" w:hAnsi="Arial" w:cs="Arial"/>
          <w:sz w:val="20"/>
          <w:szCs w:val="20"/>
        </w:rPr>
        <w:t>ceseda</w:t>
      </w:r>
      <w:proofErr w:type="spellEnd"/>
      <w:r w:rsidRPr="00DA1F86">
        <w:rPr>
          <w:rFonts w:ascii="Arial" w:hAnsi="Arial" w:cs="Arial"/>
          <w:sz w:val="20"/>
          <w:szCs w:val="20"/>
        </w:rPr>
        <w:t xml:space="preserve"> liste les critères sur lesquels le préfet </w:t>
      </w:r>
      <w:r w:rsidR="00424302" w:rsidRPr="00DA1F86">
        <w:rPr>
          <w:rFonts w:ascii="Arial" w:hAnsi="Arial" w:cs="Arial"/>
          <w:sz w:val="20"/>
          <w:szCs w:val="20"/>
        </w:rPr>
        <w:t>doit</w:t>
      </w:r>
      <w:r w:rsidRPr="00DA1F86">
        <w:rPr>
          <w:rFonts w:ascii="Arial" w:hAnsi="Arial" w:cs="Arial"/>
          <w:sz w:val="20"/>
          <w:szCs w:val="20"/>
        </w:rPr>
        <w:t xml:space="preserve"> se fonder pour assortir sa décision </w:t>
      </w:r>
      <w:r w:rsidR="00424302" w:rsidRPr="00DA1F86">
        <w:rPr>
          <w:rFonts w:ascii="Arial" w:hAnsi="Arial" w:cs="Arial"/>
          <w:sz w:val="20"/>
          <w:szCs w:val="20"/>
        </w:rPr>
        <w:t xml:space="preserve">d’OQTF </w:t>
      </w:r>
      <w:r w:rsidRPr="00DA1F86">
        <w:rPr>
          <w:rFonts w:ascii="Arial" w:hAnsi="Arial" w:cs="Arial"/>
          <w:sz w:val="20"/>
          <w:szCs w:val="20"/>
        </w:rPr>
        <w:t xml:space="preserve">d’une interdiction de retour sur le territoire français. </w:t>
      </w:r>
      <w:r w:rsidR="00BF3852" w:rsidRPr="00DA1F86">
        <w:rPr>
          <w:rFonts w:ascii="Arial" w:hAnsi="Arial" w:cs="Arial"/>
          <w:sz w:val="20"/>
          <w:szCs w:val="20"/>
        </w:rPr>
        <w:t>Ces critères sont </w:t>
      </w:r>
      <w:r w:rsidR="00424302" w:rsidRPr="00DA1F86">
        <w:rPr>
          <w:rFonts w:ascii="Arial" w:hAnsi="Arial" w:cs="Arial"/>
          <w:sz w:val="20"/>
          <w:szCs w:val="20"/>
        </w:rPr>
        <w:t xml:space="preserve">les suivants </w:t>
      </w:r>
      <w:r w:rsidR="00BF3852" w:rsidRPr="00DA1F86">
        <w:rPr>
          <w:rFonts w:ascii="Arial" w:hAnsi="Arial" w:cs="Arial"/>
          <w:sz w:val="20"/>
          <w:szCs w:val="20"/>
        </w:rPr>
        <w:t>:</w:t>
      </w:r>
    </w:p>
    <w:p w:rsidR="00BF3852" w:rsidRPr="00DA1F86" w:rsidRDefault="00BF3852" w:rsidP="00BF3852">
      <w:pPr>
        <w:pStyle w:val="Anx-TextDordIntieurAnnexes"/>
        <w:spacing w:before="85"/>
        <w:jc w:val="both"/>
        <w:rPr>
          <w:rFonts w:ascii="Arial" w:hAnsi="Arial" w:cs="Arial"/>
          <w:sz w:val="20"/>
          <w:szCs w:val="20"/>
        </w:rPr>
      </w:pPr>
      <w:r w:rsidRPr="00DA1F86">
        <w:rPr>
          <w:rFonts w:ascii="Arial" w:hAnsi="Arial" w:cs="Arial"/>
          <w:sz w:val="20"/>
          <w:szCs w:val="20"/>
        </w:rPr>
        <w:t>1) la durée de présence de l’étranger sur le territoire français ;</w:t>
      </w:r>
    </w:p>
    <w:p w:rsidR="00BF3852" w:rsidRPr="00DA1F86" w:rsidRDefault="00BF3852" w:rsidP="00BF3852">
      <w:pPr>
        <w:pStyle w:val="Anx-TextDordIntieurAnnexes"/>
        <w:spacing w:before="85"/>
        <w:jc w:val="both"/>
        <w:rPr>
          <w:rFonts w:ascii="Arial" w:hAnsi="Arial" w:cs="Arial"/>
          <w:sz w:val="20"/>
          <w:szCs w:val="20"/>
        </w:rPr>
      </w:pPr>
      <w:r w:rsidRPr="00DA1F86">
        <w:rPr>
          <w:rFonts w:ascii="Arial" w:hAnsi="Arial" w:cs="Arial"/>
          <w:sz w:val="20"/>
          <w:szCs w:val="20"/>
        </w:rPr>
        <w:t>2) la nature et l’ancienneté de ses liens avec la France ;</w:t>
      </w:r>
    </w:p>
    <w:p w:rsidR="00BF3852" w:rsidRPr="00DA1F86" w:rsidRDefault="00BF3852" w:rsidP="00BF3852">
      <w:pPr>
        <w:pStyle w:val="Anx-TextDordIntieurAnnexes"/>
        <w:spacing w:before="85"/>
        <w:jc w:val="both"/>
        <w:rPr>
          <w:rFonts w:ascii="Arial" w:hAnsi="Arial" w:cs="Arial"/>
          <w:sz w:val="20"/>
          <w:szCs w:val="20"/>
        </w:rPr>
      </w:pPr>
      <w:r w:rsidRPr="00DA1F86">
        <w:rPr>
          <w:rFonts w:ascii="Arial" w:hAnsi="Arial" w:cs="Arial"/>
          <w:sz w:val="20"/>
          <w:szCs w:val="20"/>
        </w:rPr>
        <w:t>3) la circonstance qu’il a déjà fait l’objet ou non d’une mesure d’éloignement ;</w:t>
      </w:r>
    </w:p>
    <w:p w:rsidR="00BF3852" w:rsidRPr="00DA1F86" w:rsidRDefault="00BF3852" w:rsidP="00BF3852">
      <w:pPr>
        <w:pStyle w:val="Anx-TextDordIntieurAnnexes"/>
        <w:spacing w:before="85"/>
        <w:jc w:val="both"/>
        <w:rPr>
          <w:rFonts w:ascii="Arial" w:hAnsi="Arial" w:cs="Arial"/>
          <w:sz w:val="20"/>
          <w:szCs w:val="20"/>
        </w:rPr>
      </w:pPr>
      <w:r w:rsidRPr="00DA1F86">
        <w:rPr>
          <w:rFonts w:ascii="Arial" w:hAnsi="Arial" w:cs="Arial"/>
          <w:sz w:val="20"/>
          <w:szCs w:val="20"/>
        </w:rPr>
        <w:t>4) et la menace pour l’ordre public que représente sa présence sur le territoire français.</w:t>
      </w:r>
    </w:p>
    <w:p w:rsidR="00BF3852" w:rsidRPr="00DA1F86" w:rsidRDefault="00BF3852" w:rsidP="00853ADE">
      <w:pPr>
        <w:pStyle w:val="Anx-TexteIntieurAnnexes"/>
        <w:jc w:val="both"/>
        <w:rPr>
          <w:rFonts w:ascii="Arial" w:hAnsi="Arial" w:cs="Arial"/>
          <w:sz w:val="20"/>
          <w:szCs w:val="20"/>
        </w:rPr>
      </w:pPr>
    </w:p>
    <w:p w:rsidR="00A556AA" w:rsidRPr="00DA1F86" w:rsidRDefault="00853ADE" w:rsidP="00A556AA">
      <w:pPr>
        <w:pStyle w:val="Anx-TexteIntieurAnnexes"/>
        <w:jc w:val="both"/>
        <w:rPr>
          <w:rFonts w:ascii="Arial" w:hAnsi="Arial" w:cs="Arial"/>
          <w:sz w:val="20"/>
          <w:szCs w:val="20"/>
        </w:rPr>
      </w:pPr>
      <w:r w:rsidRPr="00DA1F86">
        <w:rPr>
          <w:rFonts w:ascii="Arial" w:hAnsi="Arial" w:cs="Arial"/>
          <w:sz w:val="20"/>
          <w:szCs w:val="20"/>
        </w:rPr>
        <w:t>L’autorité administrative est donc tenue</w:t>
      </w:r>
      <w:r w:rsidR="00BF3852" w:rsidRPr="00DA1F86">
        <w:rPr>
          <w:rFonts w:ascii="Arial" w:hAnsi="Arial" w:cs="Arial"/>
          <w:sz w:val="20"/>
          <w:szCs w:val="20"/>
        </w:rPr>
        <w:t xml:space="preserve"> de se prononcer sur chacun des critères pour prendre sa décision.</w:t>
      </w:r>
    </w:p>
    <w:p w:rsidR="00BF3852" w:rsidRPr="00DA1F86" w:rsidRDefault="00BF3852" w:rsidP="00A556AA">
      <w:pPr>
        <w:pStyle w:val="Anx-TexteIntieurAnnexes"/>
        <w:jc w:val="both"/>
        <w:rPr>
          <w:rFonts w:ascii="Arial" w:hAnsi="Arial" w:cs="Arial"/>
          <w:sz w:val="20"/>
          <w:szCs w:val="20"/>
        </w:rPr>
      </w:pPr>
    </w:p>
    <w:p w:rsidR="00BF3852" w:rsidRPr="00DA1F86" w:rsidRDefault="00BF3852" w:rsidP="00A556AA">
      <w:pPr>
        <w:pStyle w:val="Anx-TexteIntieurAnnexes"/>
        <w:jc w:val="both"/>
        <w:rPr>
          <w:rFonts w:ascii="Arial" w:hAnsi="Arial" w:cs="Arial"/>
          <w:sz w:val="20"/>
          <w:szCs w:val="20"/>
        </w:rPr>
      </w:pPr>
      <w:r w:rsidRPr="00DA1F86">
        <w:rPr>
          <w:rFonts w:ascii="Arial" w:hAnsi="Arial" w:cs="Arial"/>
          <w:sz w:val="20"/>
          <w:szCs w:val="20"/>
        </w:rPr>
        <w:t>En l’espèce, la décision ne fait pas mention de ces quatre critères puisqu’elle se contente de relever que : « Considérant que ….. »</w:t>
      </w:r>
    </w:p>
    <w:p w:rsidR="00BF3852" w:rsidRPr="00DA1F86" w:rsidRDefault="00BF3852" w:rsidP="00A556AA">
      <w:pPr>
        <w:pStyle w:val="Anx-TexteIntieurAnnexes"/>
        <w:jc w:val="both"/>
        <w:rPr>
          <w:rFonts w:ascii="Arial" w:hAnsi="Arial" w:cs="Arial"/>
          <w:sz w:val="20"/>
          <w:szCs w:val="20"/>
        </w:rPr>
      </w:pPr>
    </w:p>
    <w:p w:rsidR="00BF3852" w:rsidRPr="00DA1F86" w:rsidRDefault="00BF3852" w:rsidP="00A556AA">
      <w:pPr>
        <w:pStyle w:val="Anx-TexteIntieurAnnexes"/>
        <w:jc w:val="both"/>
        <w:rPr>
          <w:rFonts w:ascii="Arial" w:hAnsi="Arial" w:cs="Arial"/>
          <w:sz w:val="20"/>
          <w:szCs w:val="20"/>
        </w:rPr>
      </w:pPr>
      <w:r w:rsidRPr="00DA1F86">
        <w:rPr>
          <w:rFonts w:ascii="Arial" w:hAnsi="Arial" w:cs="Arial"/>
          <w:sz w:val="20"/>
          <w:szCs w:val="20"/>
        </w:rPr>
        <w:t>Cette décision est entachée d’une erreur de droit.</w:t>
      </w:r>
    </w:p>
    <w:p w:rsidR="00BF3852" w:rsidRPr="00DA1F86" w:rsidRDefault="00BF3852" w:rsidP="00A556AA">
      <w:pPr>
        <w:pStyle w:val="Anx-TexteIntieurAnnexes"/>
        <w:jc w:val="both"/>
        <w:rPr>
          <w:rFonts w:ascii="Arial" w:hAnsi="Arial" w:cs="Arial"/>
          <w:sz w:val="20"/>
          <w:szCs w:val="20"/>
        </w:rPr>
      </w:pPr>
    </w:p>
    <w:p w:rsidR="00A556AA" w:rsidRPr="00DA1F86" w:rsidRDefault="00BF3852" w:rsidP="00A556AA">
      <w:pPr>
        <w:pStyle w:val="Anx-TexteIntieurAnnexes"/>
        <w:jc w:val="both"/>
        <w:rPr>
          <w:rFonts w:ascii="Arial" w:hAnsi="Arial" w:cs="Arial"/>
          <w:b/>
          <w:bCs/>
          <w:sz w:val="20"/>
          <w:szCs w:val="20"/>
        </w:rPr>
      </w:pPr>
      <w:r w:rsidRPr="00DA1F86">
        <w:rPr>
          <w:rFonts w:ascii="Arial" w:hAnsi="Arial" w:cs="Arial"/>
          <w:b/>
          <w:bCs/>
          <w:sz w:val="20"/>
          <w:szCs w:val="20"/>
        </w:rPr>
        <w:t>b</w:t>
      </w:r>
      <w:r w:rsidR="00A556AA" w:rsidRPr="00DA1F86">
        <w:rPr>
          <w:rFonts w:ascii="Arial" w:hAnsi="Arial" w:cs="Arial"/>
          <w:b/>
          <w:bCs/>
          <w:sz w:val="20"/>
          <w:szCs w:val="20"/>
        </w:rPr>
        <w:t xml:space="preserve">. Sur l’atteinte portée au droit au respect de la vie privée et familiale </w:t>
      </w:r>
    </w:p>
    <w:p w:rsidR="00BF3852" w:rsidRPr="00DA1F86" w:rsidRDefault="00BF3852" w:rsidP="00A556AA">
      <w:pPr>
        <w:pStyle w:val="Anx-TexteIntieurAnnexes"/>
        <w:jc w:val="both"/>
        <w:rPr>
          <w:rFonts w:ascii="Arial" w:hAnsi="Arial" w:cs="Arial"/>
          <w:b/>
          <w:bCs/>
          <w:sz w:val="20"/>
          <w:szCs w:val="20"/>
        </w:rPr>
      </w:pPr>
    </w:p>
    <w:p w:rsidR="00BF3852" w:rsidRPr="00DA1F86" w:rsidRDefault="00BF3852" w:rsidP="00A556AA">
      <w:pPr>
        <w:pStyle w:val="Anx-TexteIntieurAnnexes"/>
        <w:jc w:val="both"/>
        <w:rPr>
          <w:rFonts w:ascii="Arial" w:hAnsi="Arial" w:cs="Arial"/>
          <w:sz w:val="20"/>
          <w:szCs w:val="20"/>
        </w:rPr>
      </w:pPr>
      <w:r w:rsidRPr="00DA1F86">
        <w:rPr>
          <w:rFonts w:ascii="Arial" w:hAnsi="Arial" w:cs="Arial"/>
          <w:bCs/>
          <w:sz w:val="20"/>
          <w:szCs w:val="20"/>
        </w:rPr>
        <w:t xml:space="preserve">Il est de jurisprudence constante que, eu égard aux conséquences importantes que peuvent engendrer une interdictions de retour, notamment sur la vie familiale de son destinataire, le juge doit </w:t>
      </w:r>
      <w:r w:rsidRPr="00DA1F86">
        <w:rPr>
          <w:rFonts w:ascii="Arial" w:hAnsi="Arial" w:cs="Arial"/>
          <w:sz w:val="20"/>
          <w:szCs w:val="20"/>
        </w:rPr>
        <w:t xml:space="preserve">«  rechercher si les motifs qu’invoque l’autorité compétente sont de nature à justifier légalement dans son principe et sa durée la décision d’interdiction de retour   et si la décision ne porte pas au droit de l’étranger au respect de sa vie privée et familiale garanti par l’article 8 de la convention européenne de sauvegarde des droits de l’homme et des libertés fondamentales une atteinte disproportionnée aux buts en vue desquels elle a été prise.  » (CE, 12 mars 2012, n° 354165, M. </w:t>
      </w:r>
      <w:proofErr w:type="spellStart"/>
      <w:r w:rsidRPr="00DA1F86">
        <w:rPr>
          <w:rFonts w:ascii="Arial" w:hAnsi="Arial" w:cs="Arial"/>
          <w:sz w:val="20"/>
          <w:szCs w:val="20"/>
        </w:rPr>
        <w:t>Harounur</w:t>
      </w:r>
      <w:proofErr w:type="spellEnd"/>
      <w:r w:rsidRPr="00DA1F86">
        <w:rPr>
          <w:rFonts w:ascii="Arial" w:hAnsi="Arial" w:cs="Arial"/>
          <w:sz w:val="20"/>
          <w:szCs w:val="20"/>
        </w:rPr>
        <w:t>)</w:t>
      </w:r>
    </w:p>
    <w:p w:rsidR="00BF3852" w:rsidRPr="00DA1F86" w:rsidRDefault="00BF3852" w:rsidP="00A556AA">
      <w:pPr>
        <w:pStyle w:val="Anx-TexteIntieurAnnexes"/>
        <w:jc w:val="both"/>
        <w:rPr>
          <w:rFonts w:ascii="Arial" w:hAnsi="Arial" w:cs="Arial"/>
          <w:sz w:val="20"/>
          <w:szCs w:val="20"/>
        </w:rPr>
      </w:pPr>
    </w:p>
    <w:p w:rsidR="00BF3852" w:rsidRPr="00DA1F86" w:rsidRDefault="00BF3852" w:rsidP="00A556AA">
      <w:pPr>
        <w:pStyle w:val="Anx-TexteIntieurAnnexes"/>
        <w:jc w:val="both"/>
        <w:rPr>
          <w:rFonts w:ascii="Arial" w:hAnsi="Arial" w:cs="Arial"/>
          <w:i/>
          <w:color w:val="FF0000"/>
          <w:sz w:val="20"/>
          <w:szCs w:val="20"/>
        </w:rPr>
      </w:pPr>
      <w:r w:rsidRPr="00DA1F86">
        <w:rPr>
          <w:rFonts w:ascii="Arial" w:hAnsi="Arial" w:cs="Arial"/>
          <w:i/>
          <w:color w:val="FF0000"/>
          <w:sz w:val="20"/>
          <w:szCs w:val="20"/>
        </w:rPr>
        <w:t>Développer votre situation personnelle et familiale en France.</w:t>
      </w:r>
    </w:p>
    <w:p w:rsidR="00BF3852" w:rsidRPr="00DA1F86" w:rsidRDefault="00BF3852" w:rsidP="00A556AA">
      <w:pPr>
        <w:pStyle w:val="Anx-TexteIntieurAnnexes"/>
        <w:jc w:val="both"/>
        <w:rPr>
          <w:rFonts w:ascii="Arial" w:hAnsi="Arial" w:cs="Arial"/>
          <w:i/>
          <w:color w:val="FF0000"/>
          <w:sz w:val="20"/>
          <w:szCs w:val="20"/>
        </w:rPr>
      </w:pPr>
    </w:p>
    <w:p w:rsidR="00BF3852" w:rsidRPr="00DA1F86" w:rsidRDefault="00BF3852" w:rsidP="00A556AA">
      <w:pPr>
        <w:pStyle w:val="Anx-TexteIntieurAnnexes"/>
        <w:jc w:val="both"/>
        <w:rPr>
          <w:rFonts w:ascii="Arial" w:hAnsi="Arial" w:cs="Arial"/>
          <w:color w:val="000000" w:themeColor="text1"/>
          <w:sz w:val="20"/>
          <w:szCs w:val="20"/>
        </w:rPr>
      </w:pPr>
      <w:r w:rsidRPr="00DA1F86">
        <w:rPr>
          <w:rFonts w:ascii="Arial" w:hAnsi="Arial" w:cs="Arial"/>
          <w:color w:val="000000" w:themeColor="text1"/>
          <w:sz w:val="20"/>
          <w:szCs w:val="20"/>
        </w:rPr>
        <w:t>En l’espèce,….</w:t>
      </w:r>
    </w:p>
    <w:p w:rsidR="00513639" w:rsidRPr="00DA1F86" w:rsidRDefault="00BF3852" w:rsidP="00A556AA">
      <w:pPr>
        <w:pStyle w:val="Anx-TexteIntieurAnnexes"/>
        <w:jc w:val="both"/>
        <w:rPr>
          <w:rFonts w:ascii="Arial" w:hAnsi="Arial" w:cs="Arial"/>
          <w:i/>
          <w:color w:val="FF0000"/>
          <w:sz w:val="20"/>
          <w:szCs w:val="20"/>
        </w:rPr>
      </w:pPr>
      <w:r w:rsidRPr="00DA1F86">
        <w:rPr>
          <w:rFonts w:ascii="Arial" w:hAnsi="Arial" w:cs="Arial"/>
          <w:color w:val="000000" w:themeColor="text1"/>
          <w:sz w:val="20"/>
          <w:szCs w:val="20"/>
        </w:rPr>
        <w:t xml:space="preserve">Il résulte de ce qui précède qu’une interdiction de retour en France pour une durée de … ans méconnait l’article 8 de la CEDH dès lors qu’elle aurait des conséquences manifestement </w:t>
      </w:r>
      <w:r w:rsidR="00755EAA" w:rsidRPr="00DA1F86">
        <w:rPr>
          <w:rFonts w:ascii="Arial" w:hAnsi="Arial" w:cs="Arial"/>
          <w:color w:val="000000" w:themeColor="text1"/>
          <w:sz w:val="20"/>
          <w:szCs w:val="20"/>
        </w:rPr>
        <w:t>excessives</w:t>
      </w:r>
      <w:r w:rsidRPr="00DA1F86">
        <w:rPr>
          <w:rFonts w:ascii="Arial" w:hAnsi="Arial" w:cs="Arial"/>
          <w:color w:val="000000" w:themeColor="text1"/>
          <w:sz w:val="20"/>
          <w:szCs w:val="20"/>
        </w:rPr>
        <w:t xml:space="preserve"> sur ma situation</w:t>
      </w:r>
      <w:r w:rsidRPr="00DA1F86">
        <w:rPr>
          <w:rFonts w:ascii="Arial" w:hAnsi="Arial" w:cs="Arial"/>
          <w:i/>
          <w:color w:val="FF0000"/>
          <w:sz w:val="20"/>
          <w:szCs w:val="20"/>
        </w:rPr>
        <w:t>.</w:t>
      </w:r>
    </w:p>
    <w:p w:rsidR="00424302" w:rsidRPr="00DA1F86" w:rsidRDefault="00424302" w:rsidP="00424302">
      <w:pPr>
        <w:rPr>
          <w:rFonts w:ascii="Arial" w:hAnsi="Arial" w:cs="Arial"/>
          <w:b/>
          <w:sz w:val="20"/>
          <w:szCs w:val="20"/>
        </w:rPr>
      </w:pPr>
    </w:p>
    <w:p w:rsidR="00424302" w:rsidRPr="00DA1F86" w:rsidRDefault="00424302" w:rsidP="00424302">
      <w:pPr>
        <w:rPr>
          <w:rFonts w:ascii="Arial" w:hAnsi="Arial" w:cs="Arial"/>
          <w:b/>
          <w:sz w:val="20"/>
          <w:szCs w:val="20"/>
        </w:rPr>
      </w:pPr>
    </w:p>
    <w:p w:rsidR="00424302" w:rsidRPr="00DA1F86" w:rsidRDefault="00424302" w:rsidP="00424302">
      <w:pPr>
        <w:rPr>
          <w:rFonts w:ascii="Arial" w:hAnsi="Arial" w:cs="Arial"/>
          <w:b/>
          <w:sz w:val="20"/>
          <w:szCs w:val="20"/>
        </w:rPr>
      </w:pPr>
    </w:p>
    <w:p w:rsidR="00513639" w:rsidRPr="00DA1F86" w:rsidRDefault="00513639" w:rsidP="00424302">
      <w:pPr>
        <w:rPr>
          <w:rFonts w:ascii="Arial" w:hAnsi="Arial" w:cs="Arial"/>
          <w:sz w:val="20"/>
          <w:szCs w:val="20"/>
        </w:rPr>
      </w:pPr>
      <w:r w:rsidRPr="00DA1F86">
        <w:rPr>
          <w:rFonts w:ascii="Arial" w:hAnsi="Arial" w:cs="Arial"/>
          <w:b/>
          <w:sz w:val="20"/>
          <w:szCs w:val="20"/>
        </w:rPr>
        <w:t xml:space="preserve">PAR CES MOTIFS, </w:t>
      </w:r>
      <w:r w:rsidRPr="00DA1F86">
        <w:rPr>
          <w:rFonts w:ascii="Arial" w:hAnsi="Arial" w:cs="Arial"/>
          <w:sz w:val="20"/>
          <w:szCs w:val="20"/>
        </w:rPr>
        <w:t>et tous autres à déduire, produire ou suppléer, au besoin d’office, nous sollicitons de votre Tribunal que soient prononcées :</w:t>
      </w:r>
    </w:p>
    <w:p w:rsidR="00513639" w:rsidRPr="00DA1F86" w:rsidRDefault="00513639" w:rsidP="001028A2">
      <w:pPr>
        <w:pStyle w:val="Anx-TextDordIntieurAnnexes"/>
        <w:numPr>
          <w:ilvl w:val="0"/>
          <w:numId w:val="9"/>
        </w:numPr>
        <w:spacing w:before="85" w:line="240" w:lineRule="auto"/>
        <w:ind w:left="714" w:hanging="357"/>
        <w:jc w:val="both"/>
        <w:rPr>
          <w:rFonts w:ascii="Arial" w:hAnsi="Arial" w:cs="Arial"/>
          <w:sz w:val="20"/>
          <w:szCs w:val="20"/>
        </w:rPr>
      </w:pPr>
      <w:r w:rsidRPr="00DA1F86">
        <w:rPr>
          <w:rFonts w:ascii="Arial" w:hAnsi="Arial" w:cs="Arial"/>
          <w:b/>
          <w:sz w:val="20"/>
          <w:szCs w:val="20"/>
        </w:rPr>
        <w:t>L’ANNULATION</w:t>
      </w:r>
      <w:r w:rsidRPr="00DA1F86">
        <w:rPr>
          <w:rFonts w:ascii="Arial" w:hAnsi="Arial" w:cs="Arial"/>
          <w:sz w:val="20"/>
          <w:szCs w:val="20"/>
        </w:rPr>
        <w:t xml:space="preserve"> de la décision préfectorale de refus de séjour </w:t>
      </w:r>
      <w:r w:rsidR="00424302" w:rsidRPr="00DA1F86">
        <w:rPr>
          <w:rFonts w:ascii="Arial" w:hAnsi="Arial" w:cs="Arial"/>
          <w:sz w:val="20"/>
          <w:szCs w:val="20"/>
        </w:rPr>
        <w:t>prise à mon encontre</w:t>
      </w:r>
      <w:r w:rsidRPr="00DA1F86">
        <w:rPr>
          <w:rFonts w:ascii="Arial" w:hAnsi="Arial" w:cs="Arial"/>
          <w:sz w:val="20"/>
          <w:szCs w:val="20"/>
        </w:rPr>
        <w:t xml:space="preserve"> en date du ............... par Monsieur le préfet de ...............  ;</w:t>
      </w:r>
    </w:p>
    <w:p w:rsidR="00755EAA" w:rsidRPr="00DA1F86" w:rsidRDefault="00755EAA" w:rsidP="00424302">
      <w:pPr>
        <w:pStyle w:val="Anx-TextDordIntieurAnnexes"/>
        <w:spacing w:before="85" w:line="240" w:lineRule="auto"/>
        <w:ind w:left="714"/>
        <w:jc w:val="both"/>
        <w:rPr>
          <w:rFonts w:ascii="Arial" w:hAnsi="Arial" w:cs="Arial"/>
          <w:sz w:val="20"/>
          <w:szCs w:val="20"/>
        </w:rPr>
      </w:pPr>
    </w:p>
    <w:p w:rsidR="00513639" w:rsidRPr="00DA1F86" w:rsidRDefault="00513639" w:rsidP="001028A2">
      <w:pPr>
        <w:pStyle w:val="Anx-TextDordIntieurAnnexes"/>
        <w:numPr>
          <w:ilvl w:val="0"/>
          <w:numId w:val="9"/>
        </w:numPr>
        <w:spacing w:before="85" w:line="240" w:lineRule="auto"/>
        <w:ind w:left="714" w:hanging="357"/>
        <w:jc w:val="both"/>
        <w:rPr>
          <w:rFonts w:ascii="Arial" w:hAnsi="Arial" w:cs="Arial"/>
          <w:sz w:val="20"/>
          <w:szCs w:val="20"/>
        </w:rPr>
      </w:pPr>
      <w:r w:rsidRPr="00DA1F86">
        <w:rPr>
          <w:rFonts w:ascii="Arial" w:hAnsi="Arial" w:cs="Arial"/>
          <w:b/>
          <w:sz w:val="20"/>
          <w:szCs w:val="20"/>
        </w:rPr>
        <w:t xml:space="preserve">L’ANNULATION </w:t>
      </w:r>
      <w:r w:rsidRPr="00DA1F86">
        <w:rPr>
          <w:rFonts w:ascii="Arial" w:hAnsi="Arial" w:cs="Arial"/>
          <w:sz w:val="20"/>
          <w:szCs w:val="20"/>
        </w:rPr>
        <w:t>de</w:t>
      </w:r>
      <w:r w:rsidRPr="00DA1F86">
        <w:rPr>
          <w:rFonts w:ascii="Arial" w:hAnsi="Arial" w:cs="Arial"/>
          <w:b/>
          <w:sz w:val="20"/>
          <w:szCs w:val="20"/>
        </w:rPr>
        <w:t xml:space="preserve"> </w:t>
      </w:r>
      <w:r w:rsidRPr="00DA1F86">
        <w:rPr>
          <w:rFonts w:ascii="Arial" w:hAnsi="Arial" w:cs="Arial"/>
          <w:sz w:val="20"/>
          <w:szCs w:val="20"/>
        </w:rPr>
        <w:t xml:space="preserve">l’obligation de quitter le territoire français </w:t>
      </w:r>
      <w:r w:rsidR="00424302" w:rsidRPr="00DA1F86">
        <w:rPr>
          <w:rFonts w:ascii="Arial" w:hAnsi="Arial" w:cs="Arial"/>
          <w:sz w:val="20"/>
          <w:szCs w:val="20"/>
        </w:rPr>
        <w:t xml:space="preserve">prise à mon encontre le même </w:t>
      </w:r>
      <w:r w:rsidR="00424302" w:rsidRPr="00DA1F86">
        <w:rPr>
          <w:rFonts w:ascii="Arial" w:hAnsi="Arial" w:cs="Arial"/>
          <w:sz w:val="20"/>
          <w:szCs w:val="20"/>
        </w:rPr>
        <w:lastRenderedPageBreak/>
        <w:t xml:space="preserve">jour </w:t>
      </w:r>
      <w:r w:rsidRPr="00DA1F86">
        <w:rPr>
          <w:rFonts w:ascii="Arial" w:hAnsi="Arial" w:cs="Arial"/>
          <w:sz w:val="20"/>
          <w:szCs w:val="20"/>
        </w:rPr>
        <w:t xml:space="preserve"> </w:t>
      </w:r>
      <w:r w:rsidR="00755EAA" w:rsidRPr="00DA1F86">
        <w:rPr>
          <w:rFonts w:ascii="Arial" w:hAnsi="Arial" w:cs="Arial"/>
          <w:sz w:val="20"/>
          <w:szCs w:val="20"/>
        </w:rPr>
        <w:t>et assortie à mon refus de titre de séjour ;</w:t>
      </w:r>
    </w:p>
    <w:p w:rsidR="00755EAA" w:rsidRPr="00DA1F86" w:rsidRDefault="00755EAA" w:rsidP="00424302">
      <w:pPr>
        <w:pStyle w:val="Anx-TextDordIntieurAnnexes"/>
        <w:spacing w:before="85" w:line="240" w:lineRule="auto"/>
        <w:ind w:left="714"/>
        <w:jc w:val="both"/>
        <w:rPr>
          <w:rFonts w:ascii="Arial" w:hAnsi="Arial" w:cs="Arial"/>
          <w:sz w:val="20"/>
          <w:szCs w:val="20"/>
        </w:rPr>
      </w:pPr>
    </w:p>
    <w:p w:rsidR="00755EAA" w:rsidRPr="00DA1F86" w:rsidRDefault="00755EAA" w:rsidP="001028A2">
      <w:pPr>
        <w:pStyle w:val="Anx-TextDordIntieurAnnexes"/>
        <w:numPr>
          <w:ilvl w:val="0"/>
          <w:numId w:val="9"/>
        </w:numPr>
        <w:spacing w:before="85" w:line="240" w:lineRule="auto"/>
        <w:ind w:left="714" w:hanging="357"/>
        <w:jc w:val="both"/>
        <w:rPr>
          <w:rFonts w:ascii="Arial" w:hAnsi="Arial" w:cs="Arial"/>
          <w:sz w:val="20"/>
          <w:szCs w:val="20"/>
        </w:rPr>
      </w:pPr>
      <w:r w:rsidRPr="00DA1F86">
        <w:rPr>
          <w:rFonts w:ascii="Arial" w:hAnsi="Arial" w:cs="Arial"/>
          <w:b/>
          <w:sz w:val="20"/>
          <w:szCs w:val="20"/>
        </w:rPr>
        <w:t>L’ANNULATION</w:t>
      </w:r>
      <w:r w:rsidRPr="00DA1F86">
        <w:rPr>
          <w:rFonts w:ascii="Arial" w:hAnsi="Arial" w:cs="Arial"/>
          <w:sz w:val="20"/>
          <w:szCs w:val="20"/>
        </w:rPr>
        <w:t xml:space="preserve"> </w:t>
      </w:r>
      <w:r w:rsidR="00424302" w:rsidRPr="00DA1F86">
        <w:rPr>
          <w:rFonts w:ascii="Arial" w:hAnsi="Arial" w:cs="Arial"/>
          <w:sz w:val="20"/>
          <w:szCs w:val="20"/>
        </w:rPr>
        <w:t xml:space="preserve">de </w:t>
      </w:r>
      <w:r w:rsidRPr="00DA1F86">
        <w:rPr>
          <w:rFonts w:ascii="Arial" w:hAnsi="Arial" w:cs="Arial"/>
          <w:sz w:val="20"/>
          <w:szCs w:val="20"/>
        </w:rPr>
        <w:t>la décision portant interdiction de retour sur le territoire français assortie à l’obligation de quitter le territoire français ;</w:t>
      </w:r>
    </w:p>
    <w:p w:rsidR="00755EAA" w:rsidRPr="00DA1F86" w:rsidRDefault="00755EAA" w:rsidP="001028A2">
      <w:pPr>
        <w:pStyle w:val="Anx-TextDordIntieurAnnexes"/>
        <w:spacing w:before="85" w:line="240" w:lineRule="auto"/>
        <w:ind w:left="714"/>
        <w:jc w:val="both"/>
        <w:rPr>
          <w:rFonts w:ascii="Arial" w:hAnsi="Arial" w:cs="Arial"/>
          <w:sz w:val="20"/>
          <w:szCs w:val="20"/>
        </w:rPr>
      </w:pPr>
    </w:p>
    <w:p w:rsidR="00755EAA" w:rsidRPr="00DA1F86" w:rsidRDefault="00755EAA" w:rsidP="001028A2">
      <w:pPr>
        <w:pStyle w:val="Anx-TextDordIntieurAnnexes"/>
        <w:numPr>
          <w:ilvl w:val="0"/>
          <w:numId w:val="9"/>
        </w:numPr>
        <w:spacing w:before="85" w:line="240" w:lineRule="auto"/>
        <w:jc w:val="both"/>
        <w:rPr>
          <w:rFonts w:ascii="Arial" w:hAnsi="Arial" w:cs="Arial"/>
          <w:sz w:val="20"/>
          <w:szCs w:val="20"/>
        </w:rPr>
      </w:pPr>
      <w:r w:rsidRPr="00DA1F86">
        <w:rPr>
          <w:rFonts w:ascii="Arial" w:hAnsi="Arial" w:cs="Arial"/>
          <w:b/>
          <w:sz w:val="20"/>
          <w:szCs w:val="20"/>
        </w:rPr>
        <w:t>L’INJONCTION, à titre principal,</w:t>
      </w:r>
      <w:r w:rsidRPr="00DA1F86">
        <w:rPr>
          <w:rFonts w:ascii="Arial" w:hAnsi="Arial" w:cs="Arial"/>
          <w:sz w:val="20"/>
          <w:szCs w:val="20"/>
        </w:rPr>
        <w:t xml:space="preserve"> à</w:t>
      </w:r>
      <w:r w:rsidRPr="00DA1F86">
        <w:rPr>
          <w:rFonts w:ascii="Arial" w:hAnsi="Arial" w:cs="Arial"/>
          <w:b/>
          <w:sz w:val="20"/>
          <w:szCs w:val="20"/>
        </w:rPr>
        <w:t xml:space="preserve"> </w:t>
      </w:r>
      <w:r w:rsidRPr="00DA1F86">
        <w:rPr>
          <w:rFonts w:ascii="Arial" w:hAnsi="Arial" w:cs="Arial"/>
          <w:sz w:val="20"/>
          <w:szCs w:val="20"/>
        </w:rPr>
        <w:t>Monsieur le préfet de ...............  de me délivrer une carte de séjour temporaire sur le fondement de l’article L.  911-1 du code de justice administrative et ce sous astreinte de 100 euros par jour de retard à compter de l’expiration de ce délai en application des dispositions de l’article L.  911-3 du même code.</w:t>
      </w:r>
    </w:p>
    <w:p w:rsidR="001028A2" w:rsidRPr="00DA1F86" w:rsidRDefault="001028A2" w:rsidP="001028A2">
      <w:pPr>
        <w:pStyle w:val="Anx-TextDordIntieurAnnexes"/>
        <w:spacing w:before="85" w:line="240" w:lineRule="auto"/>
        <w:ind w:left="0"/>
        <w:jc w:val="both"/>
        <w:rPr>
          <w:rFonts w:ascii="Arial" w:hAnsi="Arial" w:cs="Arial"/>
          <w:sz w:val="20"/>
          <w:szCs w:val="20"/>
        </w:rPr>
      </w:pPr>
    </w:p>
    <w:p w:rsidR="00513639" w:rsidRPr="00DA1F86" w:rsidRDefault="00755EAA" w:rsidP="001028A2">
      <w:pPr>
        <w:pStyle w:val="Anx-TextDordIntieurAnnexes"/>
        <w:numPr>
          <w:ilvl w:val="0"/>
          <w:numId w:val="9"/>
        </w:numPr>
        <w:spacing w:before="85" w:line="240" w:lineRule="auto"/>
        <w:jc w:val="both"/>
        <w:rPr>
          <w:rFonts w:ascii="Arial" w:hAnsi="Arial" w:cs="Arial"/>
          <w:sz w:val="20"/>
          <w:szCs w:val="20"/>
        </w:rPr>
      </w:pPr>
      <w:r w:rsidRPr="00DA1F86">
        <w:rPr>
          <w:rFonts w:ascii="Arial" w:hAnsi="Arial" w:cs="Arial"/>
          <w:b/>
          <w:sz w:val="20"/>
          <w:szCs w:val="20"/>
        </w:rPr>
        <w:t xml:space="preserve">L’INJONCTION, à titre subsidiaire, </w:t>
      </w:r>
      <w:r w:rsidRPr="00DA1F86">
        <w:rPr>
          <w:rFonts w:ascii="Arial" w:hAnsi="Arial" w:cs="Arial"/>
          <w:sz w:val="20"/>
          <w:szCs w:val="20"/>
        </w:rPr>
        <w:t>à</w:t>
      </w:r>
      <w:r w:rsidRPr="00DA1F86">
        <w:rPr>
          <w:rFonts w:ascii="Arial" w:hAnsi="Arial" w:cs="Arial"/>
          <w:b/>
          <w:sz w:val="20"/>
          <w:szCs w:val="20"/>
        </w:rPr>
        <w:t xml:space="preserve"> </w:t>
      </w:r>
      <w:r w:rsidRPr="00DA1F86">
        <w:rPr>
          <w:rFonts w:ascii="Arial" w:hAnsi="Arial" w:cs="Arial"/>
          <w:sz w:val="20"/>
          <w:szCs w:val="20"/>
        </w:rPr>
        <w:t xml:space="preserve">Monsieur le préfet de ............... de procéder au réexamen de ma demande de titre et dans cette attente, de me délivrer une autorisation provisoire de séjour, conformément aux dispositions de l’article L. 512-4 du </w:t>
      </w:r>
      <w:proofErr w:type="spellStart"/>
      <w:r w:rsidRPr="00DA1F86">
        <w:rPr>
          <w:rFonts w:ascii="Arial" w:hAnsi="Arial" w:cs="Arial"/>
          <w:sz w:val="20"/>
          <w:szCs w:val="20"/>
        </w:rPr>
        <w:t>Ceseda</w:t>
      </w:r>
      <w:proofErr w:type="spellEnd"/>
      <w:r w:rsidRPr="00DA1F86">
        <w:rPr>
          <w:rFonts w:ascii="Arial" w:hAnsi="Arial" w:cs="Arial"/>
          <w:sz w:val="20"/>
          <w:szCs w:val="20"/>
        </w:rPr>
        <w:t xml:space="preserve">, </w:t>
      </w:r>
      <w:r w:rsidR="001028A2" w:rsidRPr="00DA1F86">
        <w:rPr>
          <w:rFonts w:ascii="Arial" w:hAnsi="Arial" w:cs="Arial"/>
          <w:sz w:val="20"/>
          <w:szCs w:val="20"/>
        </w:rPr>
        <w:t>et ce sous astreinte de 100 euros par jour de retard à compter de l’expiration de ce délai en application des dispositions de l’article L.  911-3 du même code.</w:t>
      </w:r>
    </w:p>
    <w:p w:rsidR="001028A2" w:rsidRPr="00DA1F86" w:rsidRDefault="001028A2" w:rsidP="001028A2">
      <w:pPr>
        <w:pStyle w:val="Anx-TextDordIntieurAnnexes"/>
        <w:spacing w:before="85" w:line="240" w:lineRule="auto"/>
        <w:ind w:left="0"/>
        <w:jc w:val="both"/>
        <w:rPr>
          <w:rFonts w:ascii="Arial" w:hAnsi="Arial" w:cs="Arial"/>
          <w:sz w:val="20"/>
          <w:szCs w:val="20"/>
        </w:rPr>
      </w:pPr>
    </w:p>
    <w:p w:rsidR="00513639" w:rsidRPr="00DA1F86" w:rsidRDefault="00513639" w:rsidP="001028A2">
      <w:pPr>
        <w:numPr>
          <w:ilvl w:val="0"/>
          <w:numId w:val="9"/>
        </w:numPr>
        <w:spacing w:after="0" w:line="240" w:lineRule="auto"/>
        <w:ind w:left="714" w:hanging="357"/>
        <w:jc w:val="both"/>
        <w:rPr>
          <w:rFonts w:ascii="Arial" w:hAnsi="Arial" w:cs="Arial"/>
          <w:b/>
          <w:sz w:val="20"/>
          <w:szCs w:val="20"/>
        </w:rPr>
      </w:pPr>
      <w:r w:rsidRPr="00DA1F86">
        <w:rPr>
          <w:rFonts w:ascii="Arial" w:hAnsi="Arial" w:cs="Arial"/>
          <w:b/>
          <w:sz w:val="20"/>
          <w:szCs w:val="20"/>
        </w:rPr>
        <w:t xml:space="preserve">LA CONDAMNATION </w:t>
      </w:r>
      <w:r w:rsidRPr="00DA1F86">
        <w:rPr>
          <w:rFonts w:ascii="Arial" w:hAnsi="Arial" w:cs="Arial"/>
          <w:sz w:val="20"/>
          <w:szCs w:val="20"/>
        </w:rPr>
        <w:t>de l’Etat à me verser la somme de 2000 euros au titre de l’article L.761-1 du code de justice administrative.</w:t>
      </w:r>
    </w:p>
    <w:p w:rsidR="001028A2" w:rsidRPr="00DA1F86" w:rsidRDefault="001028A2" w:rsidP="001028A2">
      <w:pPr>
        <w:ind w:left="6372"/>
        <w:rPr>
          <w:rFonts w:ascii="Arial" w:hAnsi="Arial" w:cs="Arial"/>
          <w:i/>
          <w:color w:val="FF0000"/>
          <w:sz w:val="20"/>
          <w:szCs w:val="20"/>
        </w:rPr>
      </w:pPr>
    </w:p>
    <w:p w:rsidR="001028A2" w:rsidRPr="00DA1F86" w:rsidRDefault="001028A2" w:rsidP="001028A2">
      <w:pPr>
        <w:ind w:left="6372"/>
        <w:rPr>
          <w:rFonts w:ascii="Arial" w:hAnsi="Arial" w:cs="Arial"/>
          <w:i/>
          <w:color w:val="FF0000"/>
          <w:sz w:val="20"/>
          <w:szCs w:val="20"/>
        </w:rPr>
      </w:pPr>
    </w:p>
    <w:p w:rsidR="001028A2" w:rsidRPr="00DA1F86" w:rsidRDefault="001028A2" w:rsidP="001028A2">
      <w:pPr>
        <w:ind w:left="6372"/>
        <w:rPr>
          <w:rFonts w:ascii="Arial" w:eastAsiaTheme="minorEastAsia" w:hAnsi="Arial" w:cs="Arial"/>
          <w:i/>
          <w:color w:val="FF0000"/>
          <w:kern w:val="2"/>
          <w:sz w:val="20"/>
          <w:szCs w:val="20"/>
          <w:lang w:eastAsia="zh-CN"/>
        </w:rPr>
      </w:pPr>
      <w:r w:rsidRPr="00DA1F86">
        <w:rPr>
          <w:rFonts w:ascii="Arial" w:eastAsiaTheme="minorEastAsia" w:hAnsi="Arial" w:cs="Arial"/>
          <w:i/>
          <w:color w:val="FF0000"/>
          <w:kern w:val="2"/>
          <w:sz w:val="20"/>
          <w:szCs w:val="20"/>
          <w:lang w:eastAsia="zh-CN"/>
        </w:rPr>
        <w:t>NOM PRENOM</w:t>
      </w:r>
    </w:p>
    <w:p w:rsidR="001028A2" w:rsidRPr="00DA1F86" w:rsidRDefault="001028A2" w:rsidP="001028A2">
      <w:pPr>
        <w:ind w:left="6372"/>
        <w:rPr>
          <w:rFonts w:ascii="Arial" w:eastAsiaTheme="minorEastAsia" w:hAnsi="Arial" w:cs="Arial"/>
          <w:i/>
          <w:color w:val="FF0000"/>
          <w:kern w:val="2"/>
          <w:sz w:val="20"/>
          <w:szCs w:val="20"/>
          <w:lang w:eastAsia="zh-CN"/>
        </w:rPr>
      </w:pPr>
      <w:r w:rsidRPr="00DA1F86">
        <w:rPr>
          <w:rFonts w:ascii="Arial" w:eastAsiaTheme="minorEastAsia" w:hAnsi="Arial" w:cs="Arial"/>
          <w:i/>
          <w:color w:val="FF0000"/>
          <w:kern w:val="2"/>
          <w:sz w:val="20"/>
          <w:szCs w:val="20"/>
          <w:lang w:eastAsia="zh-CN"/>
        </w:rPr>
        <w:t>SIGNATURE</w:t>
      </w:r>
    </w:p>
    <w:p w:rsidR="00BF3852" w:rsidRPr="00DA1F86" w:rsidRDefault="00BF3852" w:rsidP="00A556AA">
      <w:pPr>
        <w:pStyle w:val="Anx-TexteIntieurAnnexes"/>
        <w:jc w:val="both"/>
        <w:rPr>
          <w:rFonts w:ascii="Arial" w:hAnsi="Arial" w:cs="Arial"/>
          <w:i/>
          <w:color w:val="FF0000"/>
          <w:sz w:val="20"/>
          <w:szCs w:val="20"/>
        </w:rPr>
      </w:pPr>
    </w:p>
    <w:p w:rsidR="001028A2" w:rsidRPr="00DA1F86" w:rsidRDefault="001028A2">
      <w:pPr>
        <w:rPr>
          <w:rStyle w:val="PersonalisationrecoursAnnexes"/>
          <w:rFonts w:ascii="Arial" w:eastAsiaTheme="minorEastAsia" w:hAnsi="Arial" w:cs="Arial"/>
          <w:kern w:val="2"/>
          <w:sz w:val="20"/>
          <w:szCs w:val="20"/>
          <w:lang w:eastAsia="zh-CN"/>
        </w:rPr>
      </w:pPr>
      <w:r w:rsidRPr="00DA1F86">
        <w:rPr>
          <w:rStyle w:val="PersonalisationrecoursAnnexes"/>
          <w:rFonts w:ascii="Arial" w:hAnsi="Arial" w:cs="Arial"/>
          <w:sz w:val="20"/>
          <w:szCs w:val="20"/>
        </w:rPr>
        <w:br w:type="page"/>
      </w:r>
    </w:p>
    <w:p w:rsidR="001028A2" w:rsidRPr="00DA1F86" w:rsidRDefault="001028A2" w:rsidP="001028A2">
      <w:pPr>
        <w:jc w:val="center"/>
        <w:rPr>
          <w:rFonts w:ascii="Arial" w:hAnsi="Arial" w:cs="Arial"/>
          <w:b/>
          <w:sz w:val="20"/>
          <w:szCs w:val="20"/>
        </w:rPr>
      </w:pPr>
      <w:r w:rsidRPr="00DA1F86">
        <w:rPr>
          <w:rFonts w:ascii="Arial" w:hAnsi="Arial" w:cs="Arial"/>
          <w:b/>
          <w:sz w:val="20"/>
          <w:szCs w:val="20"/>
        </w:rPr>
        <w:lastRenderedPageBreak/>
        <w:t xml:space="preserve">BORDEREAU DES PIECES </w:t>
      </w:r>
    </w:p>
    <w:p w:rsidR="001028A2" w:rsidRPr="00DA1F86" w:rsidRDefault="001028A2" w:rsidP="001028A2">
      <w:pPr>
        <w:spacing w:after="0" w:line="240" w:lineRule="auto"/>
        <w:rPr>
          <w:rFonts w:ascii="Arial" w:hAnsi="Arial" w:cs="Arial"/>
          <w:color w:val="FF0000"/>
          <w:sz w:val="20"/>
          <w:szCs w:val="20"/>
        </w:rPr>
      </w:pPr>
      <w:r w:rsidRPr="00DA1F86">
        <w:rPr>
          <w:rFonts w:ascii="Arial" w:hAnsi="Arial" w:cs="Arial"/>
          <w:color w:val="FF0000"/>
          <w:sz w:val="20"/>
          <w:szCs w:val="20"/>
        </w:rPr>
        <w:t xml:space="preserve">Lister et numéroter l’ensemble des pièces versées à votre recours. Une copie complète de la décision contestée doit obligatoirement </w:t>
      </w:r>
      <w:r w:rsidR="00FA59EE" w:rsidRPr="00DA1F86">
        <w:rPr>
          <w:rFonts w:ascii="Arial" w:hAnsi="Arial" w:cs="Arial"/>
          <w:color w:val="FF0000"/>
          <w:sz w:val="20"/>
          <w:szCs w:val="20"/>
        </w:rPr>
        <w:t xml:space="preserve">y </w:t>
      </w:r>
      <w:r w:rsidRPr="00DA1F86">
        <w:rPr>
          <w:rFonts w:ascii="Arial" w:hAnsi="Arial" w:cs="Arial"/>
          <w:color w:val="FF0000"/>
          <w:sz w:val="20"/>
          <w:szCs w:val="20"/>
        </w:rPr>
        <w:t>figurer.</w:t>
      </w:r>
    </w:p>
    <w:p w:rsidR="001028A2" w:rsidRPr="00DA1F86" w:rsidRDefault="001028A2" w:rsidP="001028A2">
      <w:pPr>
        <w:spacing w:line="240" w:lineRule="auto"/>
        <w:rPr>
          <w:rFonts w:ascii="Arial" w:hAnsi="Arial" w:cs="Arial"/>
          <w:sz w:val="20"/>
          <w:szCs w:val="20"/>
        </w:rPr>
      </w:pPr>
    </w:p>
    <w:p w:rsidR="001028A2" w:rsidRPr="00DA1F86" w:rsidRDefault="001028A2" w:rsidP="001028A2">
      <w:pPr>
        <w:pStyle w:val="Paragraphedeliste"/>
        <w:numPr>
          <w:ilvl w:val="0"/>
          <w:numId w:val="10"/>
        </w:numPr>
        <w:spacing w:line="240" w:lineRule="auto"/>
        <w:rPr>
          <w:rFonts w:ascii="Arial" w:hAnsi="Arial" w:cs="Arial"/>
          <w:b/>
          <w:sz w:val="20"/>
          <w:szCs w:val="20"/>
        </w:rPr>
      </w:pPr>
      <w:r w:rsidRPr="00DA1F86">
        <w:rPr>
          <w:rFonts w:ascii="Arial" w:hAnsi="Arial" w:cs="Arial"/>
          <w:b/>
          <w:sz w:val="20"/>
          <w:szCs w:val="20"/>
        </w:rPr>
        <w:t>Pièce jointe n°1 : Arrêté attaqué de Monsieur le préfet de …… pris en date du….. ;</w:t>
      </w:r>
    </w:p>
    <w:p w:rsidR="001028A2" w:rsidRPr="00DA1F86" w:rsidRDefault="001028A2" w:rsidP="001028A2">
      <w:pPr>
        <w:pStyle w:val="Paragraphedeliste"/>
        <w:spacing w:line="240" w:lineRule="auto"/>
        <w:rPr>
          <w:rFonts w:ascii="Arial" w:hAnsi="Arial" w:cs="Arial"/>
          <w:b/>
          <w:sz w:val="20"/>
          <w:szCs w:val="20"/>
        </w:rPr>
      </w:pPr>
    </w:p>
    <w:p w:rsidR="001028A2" w:rsidRPr="00DA1F86" w:rsidRDefault="001028A2" w:rsidP="001028A2">
      <w:pPr>
        <w:pStyle w:val="Paragraphedeliste"/>
        <w:spacing w:line="240" w:lineRule="auto"/>
        <w:rPr>
          <w:rFonts w:ascii="Arial" w:hAnsi="Arial" w:cs="Arial"/>
          <w:b/>
          <w:sz w:val="20"/>
          <w:szCs w:val="20"/>
        </w:rPr>
      </w:pPr>
    </w:p>
    <w:p w:rsidR="001028A2" w:rsidRPr="00DA1F86" w:rsidRDefault="001028A2" w:rsidP="001028A2">
      <w:pPr>
        <w:pStyle w:val="Paragraphedeliste"/>
        <w:numPr>
          <w:ilvl w:val="0"/>
          <w:numId w:val="10"/>
        </w:numPr>
        <w:spacing w:line="240" w:lineRule="auto"/>
        <w:rPr>
          <w:rFonts w:ascii="Arial" w:hAnsi="Arial" w:cs="Arial"/>
          <w:b/>
          <w:sz w:val="20"/>
          <w:szCs w:val="20"/>
        </w:rPr>
      </w:pPr>
      <w:r w:rsidRPr="00DA1F86">
        <w:rPr>
          <w:rFonts w:ascii="Arial" w:hAnsi="Arial" w:cs="Arial"/>
          <w:b/>
          <w:sz w:val="20"/>
          <w:szCs w:val="20"/>
        </w:rPr>
        <w:t>Pièce jointe n°2</w:t>
      </w:r>
      <w:r w:rsidR="00424302" w:rsidRPr="00DA1F86">
        <w:rPr>
          <w:rFonts w:ascii="Arial" w:hAnsi="Arial" w:cs="Arial"/>
          <w:b/>
          <w:sz w:val="20"/>
          <w:szCs w:val="20"/>
        </w:rPr>
        <w:t> :</w:t>
      </w:r>
    </w:p>
    <w:p w:rsidR="001028A2" w:rsidRPr="00DA1F86" w:rsidRDefault="001028A2" w:rsidP="001028A2">
      <w:pPr>
        <w:pStyle w:val="Paragraphedeliste"/>
        <w:rPr>
          <w:rFonts w:ascii="Arial" w:hAnsi="Arial" w:cs="Arial"/>
          <w:b/>
          <w:sz w:val="20"/>
          <w:szCs w:val="20"/>
        </w:rPr>
      </w:pPr>
    </w:p>
    <w:p w:rsidR="001028A2" w:rsidRPr="00DA1F86" w:rsidRDefault="001028A2" w:rsidP="001028A2">
      <w:pPr>
        <w:pStyle w:val="Paragraphedeliste"/>
        <w:spacing w:line="240" w:lineRule="auto"/>
        <w:rPr>
          <w:rFonts w:ascii="Arial" w:hAnsi="Arial" w:cs="Arial"/>
          <w:b/>
          <w:sz w:val="20"/>
          <w:szCs w:val="20"/>
        </w:rPr>
      </w:pPr>
    </w:p>
    <w:p w:rsidR="001028A2" w:rsidRPr="00DA1F86" w:rsidRDefault="001028A2" w:rsidP="001028A2">
      <w:pPr>
        <w:pStyle w:val="Paragraphedeliste"/>
        <w:numPr>
          <w:ilvl w:val="0"/>
          <w:numId w:val="10"/>
        </w:numPr>
        <w:spacing w:line="240" w:lineRule="auto"/>
        <w:rPr>
          <w:rFonts w:ascii="Arial" w:hAnsi="Arial" w:cs="Arial"/>
          <w:b/>
          <w:sz w:val="20"/>
          <w:szCs w:val="20"/>
        </w:rPr>
      </w:pPr>
      <w:r w:rsidRPr="00DA1F86">
        <w:rPr>
          <w:rFonts w:ascii="Arial" w:hAnsi="Arial" w:cs="Arial"/>
          <w:b/>
          <w:sz w:val="20"/>
          <w:szCs w:val="20"/>
        </w:rPr>
        <w:t>Pièce jointe n°3</w:t>
      </w:r>
      <w:r w:rsidR="00424302" w:rsidRPr="00DA1F86">
        <w:rPr>
          <w:rFonts w:ascii="Arial" w:hAnsi="Arial" w:cs="Arial"/>
          <w:b/>
          <w:sz w:val="20"/>
          <w:szCs w:val="20"/>
        </w:rPr>
        <w:t> :</w:t>
      </w:r>
    </w:p>
    <w:p w:rsidR="001028A2" w:rsidRPr="00DA1F86" w:rsidRDefault="001028A2" w:rsidP="001028A2">
      <w:pPr>
        <w:pStyle w:val="Paragraphedeliste"/>
        <w:spacing w:line="240" w:lineRule="auto"/>
        <w:rPr>
          <w:rFonts w:ascii="Arial" w:hAnsi="Arial" w:cs="Arial"/>
          <w:b/>
          <w:sz w:val="20"/>
          <w:szCs w:val="20"/>
        </w:rPr>
      </w:pPr>
    </w:p>
    <w:p w:rsidR="001028A2" w:rsidRPr="00DA1F86" w:rsidRDefault="001028A2" w:rsidP="001028A2">
      <w:pPr>
        <w:pStyle w:val="Paragraphedeliste"/>
        <w:spacing w:line="240" w:lineRule="auto"/>
        <w:rPr>
          <w:rFonts w:ascii="Arial" w:hAnsi="Arial" w:cs="Arial"/>
          <w:b/>
          <w:sz w:val="20"/>
          <w:szCs w:val="20"/>
        </w:rPr>
      </w:pPr>
    </w:p>
    <w:p w:rsidR="001028A2" w:rsidRPr="00DA1F86" w:rsidRDefault="001028A2" w:rsidP="001028A2">
      <w:pPr>
        <w:pStyle w:val="Paragraphedeliste"/>
        <w:numPr>
          <w:ilvl w:val="0"/>
          <w:numId w:val="10"/>
        </w:numPr>
        <w:spacing w:line="240" w:lineRule="auto"/>
        <w:rPr>
          <w:rFonts w:ascii="Arial" w:hAnsi="Arial" w:cs="Arial"/>
          <w:b/>
          <w:sz w:val="20"/>
          <w:szCs w:val="20"/>
        </w:rPr>
      </w:pPr>
      <w:r w:rsidRPr="00DA1F86">
        <w:rPr>
          <w:rFonts w:ascii="Arial" w:hAnsi="Arial" w:cs="Arial"/>
          <w:b/>
          <w:sz w:val="20"/>
          <w:szCs w:val="20"/>
        </w:rPr>
        <w:t>Pièce jointe n°4</w:t>
      </w:r>
      <w:r w:rsidR="00424302" w:rsidRPr="00DA1F86">
        <w:rPr>
          <w:rFonts w:ascii="Arial" w:hAnsi="Arial" w:cs="Arial"/>
          <w:b/>
          <w:sz w:val="20"/>
          <w:szCs w:val="20"/>
        </w:rPr>
        <w:t> :</w:t>
      </w:r>
    </w:p>
    <w:p w:rsidR="001028A2" w:rsidRPr="00DA1F86" w:rsidRDefault="001028A2" w:rsidP="001028A2">
      <w:pPr>
        <w:pStyle w:val="Paragraphedeliste"/>
        <w:spacing w:line="240" w:lineRule="auto"/>
        <w:rPr>
          <w:rFonts w:ascii="Arial" w:hAnsi="Arial" w:cs="Arial"/>
          <w:b/>
          <w:sz w:val="20"/>
          <w:szCs w:val="20"/>
        </w:rPr>
      </w:pPr>
    </w:p>
    <w:p w:rsidR="001028A2" w:rsidRPr="00DA1F86" w:rsidRDefault="001028A2" w:rsidP="001028A2">
      <w:pPr>
        <w:pStyle w:val="Paragraphedeliste"/>
        <w:spacing w:line="240" w:lineRule="auto"/>
        <w:rPr>
          <w:rFonts w:ascii="Arial" w:hAnsi="Arial" w:cs="Arial"/>
          <w:b/>
          <w:sz w:val="20"/>
          <w:szCs w:val="20"/>
        </w:rPr>
      </w:pPr>
    </w:p>
    <w:p w:rsidR="001028A2" w:rsidRPr="00DA1F86" w:rsidRDefault="001028A2" w:rsidP="001028A2">
      <w:pPr>
        <w:pStyle w:val="Paragraphedeliste"/>
        <w:numPr>
          <w:ilvl w:val="0"/>
          <w:numId w:val="10"/>
        </w:numPr>
        <w:spacing w:line="240" w:lineRule="auto"/>
        <w:rPr>
          <w:rFonts w:ascii="Arial" w:hAnsi="Arial" w:cs="Arial"/>
          <w:b/>
          <w:sz w:val="20"/>
          <w:szCs w:val="20"/>
        </w:rPr>
      </w:pPr>
      <w:r w:rsidRPr="00DA1F86">
        <w:rPr>
          <w:rFonts w:ascii="Arial" w:hAnsi="Arial" w:cs="Arial"/>
          <w:b/>
          <w:sz w:val="20"/>
          <w:szCs w:val="20"/>
        </w:rPr>
        <w:t>Pièce jointe n°5</w:t>
      </w:r>
      <w:r w:rsidR="00424302" w:rsidRPr="00DA1F86">
        <w:rPr>
          <w:rFonts w:ascii="Arial" w:hAnsi="Arial" w:cs="Arial"/>
          <w:b/>
          <w:sz w:val="20"/>
          <w:szCs w:val="20"/>
        </w:rPr>
        <w:t> :</w:t>
      </w:r>
    </w:p>
    <w:p w:rsidR="001028A2" w:rsidRPr="00DA1F86" w:rsidRDefault="001028A2" w:rsidP="001028A2">
      <w:pPr>
        <w:pStyle w:val="Paragraphedeliste"/>
        <w:spacing w:line="240" w:lineRule="auto"/>
        <w:rPr>
          <w:rFonts w:ascii="Arial" w:hAnsi="Arial" w:cs="Arial"/>
          <w:b/>
          <w:sz w:val="20"/>
          <w:szCs w:val="20"/>
        </w:rPr>
      </w:pPr>
    </w:p>
    <w:p w:rsidR="001028A2" w:rsidRPr="00DA1F86" w:rsidRDefault="001028A2" w:rsidP="001028A2">
      <w:pPr>
        <w:pStyle w:val="Paragraphedeliste"/>
        <w:spacing w:line="240" w:lineRule="auto"/>
        <w:rPr>
          <w:rFonts w:ascii="Arial" w:hAnsi="Arial" w:cs="Arial"/>
          <w:b/>
          <w:sz w:val="20"/>
          <w:szCs w:val="20"/>
        </w:rPr>
      </w:pPr>
    </w:p>
    <w:p w:rsidR="001028A2" w:rsidRPr="00DA1F86" w:rsidRDefault="001028A2" w:rsidP="001028A2">
      <w:pPr>
        <w:pStyle w:val="Paragraphedeliste"/>
        <w:numPr>
          <w:ilvl w:val="0"/>
          <w:numId w:val="10"/>
        </w:numPr>
        <w:spacing w:line="240" w:lineRule="auto"/>
        <w:rPr>
          <w:rFonts w:ascii="Arial" w:hAnsi="Arial" w:cs="Arial"/>
          <w:b/>
          <w:sz w:val="20"/>
          <w:szCs w:val="20"/>
        </w:rPr>
      </w:pPr>
      <w:r w:rsidRPr="00DA1F86">
        <w:rPr>
          <w:rFonts w:ascii="Arial" w:hAnsi="Arial" w:cs="Arial"/>
          <w:b/>
          <w:sz w:val="20"/>
          <w:szCs w:val="20"/>
        </w:rPr>
        <w:t>Pièce jointe n°6</w:t>
      </w:r>
      <w:r w:rsidR="00424302" w:rsidRPr="00DA1F86">
        <w:rPr>
          <w:rFonts w:ascii="Arial" w:hAnsi="Arial" w:cs="Arial"/>
          <w:b/>
          <w:sz w:val="20"/>
          <w:szCs w:val="20"/>
        </w:rPr>
        <w:t> :</w:t>
      </w:r>
    </w:p>
    <w:p w:rsidR="001028A2" w:rsidRPr="00DA1F86" w:rsidRDefault="001028A2" w:rsidP="001028A2">
      <w:pPr>
        <w:pStyle w:val="Paragraphedeliste"/>
        <w:spacing w:line="240" w:lineRule="auto"/>
        <w:rPr>
          <w:rFonts w:ascii="Arial" w:hAnsi="Arial" w:cs="Arial"/>
          <w:b/>
          <w:sz w:val="20"/>
          <w:szCs w:val="20"/>
        </w:rPr>
      </w:pPr>
    </w:p>
    <w:p w:rsidR="001028A2" w:rsidRPr="00DA1F86" w:rsidRDefault="001028A2" w:rsidP="001028A2">
      <w:pPr>
        <w:pStyle w:val="Paragraphedeliste"/>
        <w:spacing w:line="240" w:lineRule="auto"/>
        <w:rPr>
          <w:rFonts w:ascii="Arial" w:hAnsi="Arial" w:cs="Arial"/>
          <w:sz w:val="20"/>
          <w:szCs w:val="20"/>
        </w:rPr>
      </w:pPr>
    </w:p>
    <w:p w:rsidR="001028A2" w:rsidRPr="00DA1F86" w:rsidRDefault="001028A2" w:rsidP="001028A2">
      <w:pPr>
        <w:pStyle w:val="Paragraphedeliste"/>
        <w:numPr>
          <w:ilvl w:val="0"/>
          <w:numId w:val="10"/>
        </w:numPr>
        <w:spacing w:line="240" w:lineRule="auto"/>
        <w:rPr>
          <w:rFonts w:ascii="Arial" w:hAnsi="Arial" w:cs="Arial"/>
          <w:b/>
          <w:sz w:val="20"/>
          <w:szCs w:val="20"/>
        </w:rPr>
      </w:pPr>
      <w:r w:rsidRPr="00DA1F86">
        <w:rPr>
          <w:rFonts w:ascii="Arial" w:hAnsi="Arial" w:cs="Arial"/>
          <w:b/>
          <w:sz w:val="20"/>
          <w:szCs w:val="20"/>
        </w:rPr>
        <w:t>Pièce jointe n°7</w:t>
      </w:r>
      <w:r w:rsidR="00424302" w:rsidRPr="00DA1F86">
        <w:rPr>
          <w:rFonts w:ascii="Arial" w:hAnsi="Arial" w:cs="Arial"/>
          <w:b/>
          <w:sz w:val="20"/>
          <w:szCs w:val="20"/>
        </w:rPr>
        <w:t> :</w:t>
      </w:r>
    </w:p>
    <w:p w:rsidR="001028A2" w:rsidRPr="00DA1F86" w:rsidRDefault="001028A2" w:rsidP="001028A2">
      <w:pPr>
        <w:pStyle w:val="Paragraphedeliste"/>
        <w:spacing w:line="240" w:lineRule="auto"/>
        <w:rPr>
          <w:rFonts w:ascii="Arial" w:hAnsi="Arial" w:cs="Arial"/>
          <w:b/>
          <w:sz w:val="20"/>
          <w:szCs w:val="20"/>
        </w:rPr>
      </w:pPr>
    </w:p>
    <w:p w:rsidR="001028A2" w:rsidRPr="00DA1F86" w:rsidRDefault="001028A2" w:rsidP="001028A2">
      <w:pPr>
        <w:pStyle w:val="Paragraphedeliste"/>
        <w:spacing w:line="240" w:lineRule="auto"/>
        <w:rPr>
          <w:rFonts w:ascii="Arial" w:hAnsi="Arial" w:cs="Arial"/>
          <w:b/>
          <w:sz w:val="20"/>
          <w:szCs w:val="20"/>
        </w:rPr>
      </w:pPr>
    </w:p>
    <w:p w:rsidR="001028A2" w:rsidRPr="00DA1F86" w:rsidRDefault="001028A2" w:rsidP="001028A2">
      <w:pPr>
        <w:pStyle w:val="Paragraphedeliste"/>
        <w:numPr>
          <w:ilvl w:val="0"/>
          <w:numId w:val="10"/>
        </w:numPr>
        <w:spacing w:line="240" w:lineRule="auto"/>
        <w:rPr>
          <w:rFonts w:ascii="Arial" w:hAnsi="Arial" w:cs="Arial"/>
          <w:b/>
          <w:sz w:val="20"/>
          <w:szCs w:val="20"/>
        </w:rPr>
      </w:pPr>
      <w:r w:rsidRPr="00DA1F86">
        <w:rPr>
          <w:rFonts w:ascii="Arial" w:hAnsi="Arial" w:cs="Arial"/>
          <w:b/>
          <w:sz w:val="20"/>
          <w:szCs w:val="20"/>
        </w:rPr>
        <w:t>Pièce jointe n°8</w:t>
      </w:r>
      <w:r w:rsidR="00424302" w:rsidRPr="00DA1F86">
        <w:rPr>
          <w:rFonts w:ascii="Arial" w:hAnsi="Arial" w:cs="Arial"/>
          <w:b/>
          <w:sz w:val="20"/>
          <w:szCs w:val="20"/>
        </w:rPr>
        <w:t> :</w:t>
      </w:r>
    </w:p>
    <w:p w:rsidR="001028A2" w:rsidRPr="00DA1F86" w:rsidRDefault="001028A2" w:rsidP="001028A2">
      <w:pPr>
        <w:pStyle w:val="Paragraphedeliste"/>
        <w:rPr>
          <w:rFonts w:ascii="Arial" w:hAnsi="Arial" w:cs="Arial"/>
          <w:b/>
          <w:sz w:val="20"/>
          <w:szCs w:val="20"/>
        </w:rPr>
      </w:pPr>
    </w:p>
    <w:p w:rsidR="00A556AA" w:rsidRPr="00DA1F86" w:rsidRDefault="00A556AA" w:rsidP="0014267A">
      <w:pPr>
        <w:pStyle w:val="Anx-TexteIntieurAnnexes"/>
        <w:jc w:val="both"/>
        <w:rPr>
          <w:rFonts w:ascii="Arial" w:hAnsi="Arial" w:cs="Arial"/>
          <w:b/>
          <w:sz w:val="20"/>
          <w:szCs w:val="20"/>
        </w:rPr>
      </w:pPr>
    </w:p>
    <w:sectPr w:rsidR="00A556AA" w:rsidRPr="00DA1F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alaSans-Regular">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calaSans-Italic">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A685E"/>
    <w:multiLevelType w:val="hybridMultilevel"/>
    <w:tmpl w:val="91B0736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D33248"/>
    <w:multiLevelType w:val="hybridMultilevel"/>
    <w:tmpl w:val="1D78F2C8"/>
    <w:lvl w:ilvl="0" w:tplc="174C3AB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26E26344"/>
    <w:multiLevelType w:val="hybridMultilevel"/>
    <w:tmpl w:val="8D06C9FC"/>
    <w:lvl w:ilvl="0" w:tplc="AF4A5788">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3B1E22"/>
    <w:multiLevelType w:val="hybridMultilevel"/>
    <w:tmpl w:val="CAEAF174"/>
    <w:lvl w:ilvl="0" w:tplc="E1949B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79E7561"/>
    <w:multiLevelType w:val="hybridMultilevel"/>
    <w:tmpl w:val="1AB4F158"/>
    <w:lvl w:ilvl="0" w:tplc="56902CFA">
      <w:start w:val="1"/>
      <w:numFmt w:val="decimal"/>
      <w:lvlText w:val="%1."/>
      <w:lvlJc w:val="left"/>
      <w:pPr>
        <w:ind w:left="786" w:hanging="360"/>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15:restartNumberingAfterBreak="0">
    <w:nsid w:val="420E473C"/>
    <w:multiLevelType w:val="hybridMultilevel"/>
    <w:tmpl w:val="F61C5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564B91"/>
    <w:multiLevelType w:val="hybridMultilevel"/>
    <w:tmpl w:val="A9AA4F46"/>
    <w:lvl w:ilvl="0" w:tplc="6E1E135A">
      <w:start w:val="3"/>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59780A49"/>
    <w:multiLevelType w:val="hybridMultilevel"/>
    <w:tmpl w:val="E3AA7ECC"/>
    <w:lvl w:ilvl="0" w:tplc="8A96195A">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1815BF4"/>
    <w:multiLevelType w:val="hybridMultilevel"/>
    <w:tmpl w:val="1AB4F158"/>
    <w:lvl w:ilvl="0" w:tplc="56902CFA">
      <w:start w:val="1"/>
      <w:numFmt w:val="decimal"/>
      <w:lvlText w:val="%1."/>
      <w:lvlJc w:val="left"/>
      <w:pPr>
        <w:ind w:left="786" w:hanging="360"/>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9" w15:restartNumberingAfterBreak="0">
    <w:nsid w:val="684561EF"/>
    <w:multiLevelType w:val="hybridMultilevel"/>
    <w:tmpl w:val="102E21B0"/>
    <w:lvl w:ilvl="0" w:tplc="F6CA53B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31D698A"/>
    <w:multiLevelType w:val="hybridMultilevel"/>
    <w:tmpl w:val="07328282"/>
    <w:lvl w:ilvl="0" w:tplc="0C7C4AF4">
      <w:start w:val="1"/>
      <w:numFmt w:val="upperRoman"/>
      <w:lvlText w:val="%1."/>
      <w:lvlJc w:val="left"/>
      <w:pPr>
        <w:ind w:left="1080" w:hanging="720"/>
      </w:pPr>
      <w:rPr>
        <w:rFonts w:ascii="ScalaSans-Regular" w:hAnsi="ScalaSans-Regular" w:cs="ScalaSans-Regular"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7"/>
  </w:num>
  <w:num w:numId="5">
    <w:abstractNumId w:val="6"/>
  </w:num>
  <w:num w:numId="6">
    <w:abstractNumId w:val="1"/>
  </w:num>
  <w:num w:numId="7">
    <w:abstractNumId w:val="0"/>
  </w:num>
  <w:num w:numId="8">
    <w:abstractNumId w:val="4"/>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A4F"/>
    <w:rsid w:val="000D2E76"/>
    <w:rsid w:val="001028A2"/>
    <w:rsid w:val="0014267A"/>
    <w:rsid w:val="001678A2"/>
    <w:rsid w:val="001A4EBC"/>
    <w:rsid w:val="00287D75"/>
    <w:rsid w:val="003A63A2"/>
    <w:rsid w:val="003B40AB"/>
    <w:rsid w:val="00424302"/>
    <w:rsid w:val="00513639"/>
    <w:rsid w:val="007070FD"/>
    <w:rsid w:val="007119D8"/>
    <w:rsid w:val="00755EAA"/>
    <w:rsid w:val="00853ADE"/>
    <w:rsid w:val="008A06E2"/>
    <w:rsid w:val="009221F9"/>
    <w:rsid w:val="00A03263"/>
    <w:rsid w:val="00A556AA"/>
    <w:rsid w:val="00B67B14"/>
    <w:rsid w:val="00BF3852"/>
    <w:rsid w:val="00C02E0D"/>
    <w:rsid w:val="00C66930"/>
    <w:rsid w:val="00CF4AEB"/>
    <w:rsid w:val="00DA1F86"/>
    <w:rsid w:val="00E10293"/>
    <w:rsid w:val="00E20A4F"/>
    <w:rsid w:val="00F121E1"/>
    <w:rsid w:val="00FA59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F49F2-7BBC-420B-A4E5-A3A41EE6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AE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4AEB"/>
    <w:pPr>
      <w:ind w:left="720"/>
      <w:contextualSpacing/>
    </w:pPr>
  </w:style>
  <w:style w:type="paragraph" w:customStyle="1" w:styleId="Anx-TexteIntieurAnnexes">
    <w:name w:val="Anx - Texte (Int駻ieur Annexes)"/>
    <w:basedOn w:val="Normal"/>
    <w:uiPriority w:val="99"/>
    <w:rsid w:val="00CF4AEB"/>
    <w:pPr>
      <w:widowControl w:val="0"/>
      <w:autoSpaceDE w:val="0"/>
      <w:autoSpaceDN w:val="0"/>
      <w:adjustRightInd w:val="0"/>
      <w:spacing w:before="85" w:after="0" w:line="200" w:lineRule="atLeast"/>
    </w:pPr>
    <w:rPr>
      <w:rFonts w:ascii="ScalaSans-Regular" w:eastAsiaTheme="minorEastAsia" w:hAnsi="ScalaSans-Regular" w:cs="ScalaSans-Regular"/>
      <w:color w:val="000000"/>
      <w:kern w:val="2"/>
      <w:sz w:val="18"/>
      <w:szCs w:val="18"/>
      <w:lang w:eastAsia="zh-CN"/>
    </w:rPr>
  </w:style>
  <w:style w:type="paragraph" w:customStyle="1" w:styleId="Anx-TextDordIntieurAnnexes">
    <w:name w:val="Anx - Text D饕ord (Int駻ieur Annexes)"/>
    <w:basedOn w:val="Anx-TexteIntieurAnnexes"/>
    <w:uiPriority w:val="99"/>
    <w:rsid w:val="00CF4AEB"/>
    <w:pPr>
      <w:spacing w:before="45"/>
      <w:ind w:left="170"/>
    </w:pPr>
  </w:style>
  <w:style w:type="character" w:customStyle="1" w:styleId="PersonalisationrecoursAnnexes">
    <w:name w:val="Personalisation recours (Annexes)"/>
    <w:uiPriority w:val="99"/>
    <w:rsid w:val="00CF4AEB"/>
    <w:rPr>
      <w:rFonts w:ascii="ScalaSans-Italic" w:hAnsi="ScalaSans-Italic" w:cs="ScalaSans-Italic" w:hint="default"/>
      <w:i/>
      <w:iCs/>
      <w:color w:val="000000"/>
    </w:rPr>
  </w:style>
  <w:style w:type="paragraph" w:styleId="NormalWeb">
    <w:name w:val="Normal (Web)"/>
    <w:basedOn w:val="Normal"/>
    <w:uiPriority w:val="99"/>
    <w:semiHidden/>
    <w:unhideWhenUsed/>
    <w:rsid w:val="00C02E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02E0D"/>
    <w:rPr>
      <w:color w:val="0000FF"/>
      <w:u w:val="single"/>
    </w:rPr>
  </w:style>
  <w:style w:type="character" w:styleId="lev">
    <w:name w:val="Strong"/>
    <w:basedOn w:val="Policepardfaut"/>
    <w:uiPriority w:val="22"/>
    <w:qFormat/>
    <w:rsid w:val="001A4E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47752">
      <w:bodyDiv w:val="1"/>
      <w:marLeft w:val="0"/>
      <w:marRight w:val="0"/>
      <w:marTop w:val="0"/>
      <w:marBottom w:val="0"/>
      <w:divBdr>
        <w:top w:val="none" w:sz="0" w:space="0" w:color="auto"/>
        <w:left w:val="none" w:sz="0" w:space="0" w:color="auto"/>
        <w:bottom w:val="none" w:sz="0" w:space="0" w:color="auto"/>
        <w:right w:val="none" w:sz="0" w:space="0" w:color="auto"/>
      </w:divBdr>
    </w:div>
    <w:div w:id="361563342">
      <w:bodyDiv w:val="1"/>
      <w:marLeft w:val="0"/>
      <w:marRight w:val="0"/>
      <w:marTop w:val="0"/>
      <w:marBottom w:val="0"/>
      <w:divBdr>
        <w:top w:val="none" w:sz="0" w:space="0" w:color="auto"/>
        <w:left w:val="none" w:sz="0" w:space="0" w:color="auto"/>
        <w:bottom w:val="none" w:sz="0" w:space="0" w:color="auto"/>
        <w:right w:val="none" w:sz="0" w:space="0" w:color="auto"/>
      </w:divBdr>
    </w:div>
    <w:div w:id="1471240883">
      <w:bodyDiv w:val="1"/>
      <w:marLeft w:val="0"/>
      <w:marRight w:val="0"/>
      <w:marTop w:val="0"/>
      <w:marBottom w:val="0"/>
      <w:divBdr>
        <w:top w:val="none" w:sz="0" w:space="0" w:color="auto"/>
        <w:left w:val="none" w:sz="0" w:space="0" w:color="auto"/>
        <w:bottom w:val="none" w:sz="0" w:space="0" w:color="auto"/>
        <w:right w:val="none" w:sz="0" w:space="0" w:color="auto"/>
      </w:divBdr>
    </w:div>
    <w:div w:id="1577084595">
      <w:bodyDiv w:val="1"/>
      <w:marLeft w:val="0"/>
      <w:marRight w:val="0"/>
      <w:marTop w:val="0"/>
      <w:marBottom w:val="0"/>
      <w:divBdr>
        <w:top w:val="none" w:sz="0" w:space="0" w:color="auto"/>
        <w:left w:val="none" w:sz="0" w:space="0" w:color="auto"/>
        <w:bottom w:val="none" w:sz="0" w:space="0" w:color="auto"/>
        <w:right w:val="none" w:sz="0" w:space="0" w:color="auto"/>
      </w:divBdr>
    </w:div>
    <w:div w:id="1711801948">
      <w:bodyDiv w:val="1"/>
      <w:marLeft w:val="0"/>
      <w:marRight w:val="0"/>
      <w:marTop w:val="0"/>
      <w:marBottom w:val="0"/>
      <w:divBdr>
        <w:top w:val="none" w:sz="0" w:space="0" w:color="auto"/>
        <w:left w:val="none" w:sz="0" w:space="0" w:color="auto"/>
        <w:bottom w:val="none" w:sz="0" w:space="0" w:color="auto"/>
        <w:right w:val="none" w:sz="0" w:space="0" w:color="auto"/>
      </w:divBdr>
    </w:div>
    <w:div w:id="1888027350">
      <w:bodyDiv w:val="1"/>
      <w:marLeft w:val="0"/>
      <w:marRight w:val="0"/>
      <w:marTop w:val="0"/>
      <w:marBottom w:val="0"/>
      <w:divBdr>
        <w:top w:val="none" w:sz="0" w:space="0" w:color="auto"/>
        <w:left w:val="none" w:sz="0" w:space="0" w:color="auto"/>
        <w:bottom w:val="none" w:sz="0" w:space="0" w:color="auto"/>
        <w:right w:val="none" w:sz="0" w:space="0" w:color="auto"/>
      </w:divBdr>
      <w:divsChild>
        <w:div w:id="1420102933">
          <w:marLeft w:val="0"/>
          <w:marRight w:val="0"/>
          <w:marTop w:val="150"/>
          <w:marBottom w:val="0"/>
          <w:divBdr>
            <w:top w:val="none" w:sz="0" w:space="0" w:color="auto"/>
            <w:left w:val="none" w:sz="0" w:space="0" w:color="auto"/>
            <w:bottom w:val="none" w:sz="0" w:space="0" w:color="auto"/>
            <w:right w:val="none" w:sz="0" w:space="0" w:color="auto"/>
          </w:divBdr>
        </w:div>
      </w:divsChild>
    </w:div>
    <w:div w:id="204455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gifrance.gouv.fr/affichCodeArticle.do?cidTexte=LEGITEXT000006070158&amp;idArticle=LEGIARTI000006335111&amp;dateTexte=&amp;categorieLien=cid"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2565</Words>
  <Characters>14112</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Flavian</dc:creator>
  <cp:lastModifiedBy>Clotilde</cp:lastModifiedBy>
  <cp:revision>2</cp:revision>
  <dcterms:created xsi:type="dcterms:W3CDTF">2020-06-29T09:02:00Z</dcterms:created>
  <dcterms:modified xsi:type="dcterms:W3CDTF">2020-06-29T09:02:00Z</dcterms:modified>
</cp:coreProperties>
</file>